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2B" w:rsidRPr="003A3F01" w:rsidRDefault="0039442B" w:rsidP="0039442B">
      <w:pPr>
        <w:jc w:val="right"/>
        <w:rPr>
          <w:b/>
          <w:lang w:val="en-US"/>
        </w:rPr>
      </w:pPr>
      <w:r w:rsidRPr="003A3F01">
        <w:rPr>
          <w:b/>
        </w:rPr>
        <w:t xml:space="preserve">Приложение </w:t>
      </w:r>
      <w:r w:rsidRPr="003A3F01">
        <w:rPr>
          <w:b/>
          <w:lang w:val="en-US"/>
        </w:rPr>
        <w:t>3</w:t>
      </w:r>
    </w:p>
    <w:p w:rsidR="0039442B" w:rsidRPr="003A3F01" w:rsidRDefault="0039442B" w:rsidP="0039442B">
      <w:pPr>
        <w:jc w:val="right"/>
        <w:rPr>
          <w:b/>
        </w:rPr>
      </w:pPr>
      <w:r w:rsidRPr="003A3F01">
        <w:rPr>
          <w:b/>
        </w:rPr>
        <w:t>к постановлению Администрации</w:t>
      </w:r>
    </w:p>
    <w:p w:rsidR="0039442B" w:rsidRPr="003A3F01" w:rsidRDefault="0039442B" w:rsidP="0039442B">
      <w:pPr>
        <w:jc w:val="right"/>
        <w:rPr>
          <w:b/>
        </w:rPr>
      </w:pPr>
      <w:r w:rsidRPr="003A3F01">
        <w:rPr>
          <w:b/>
        </w:rPr>
        <w:t>Тальменского района</w:t>
      </w:r>
    </w:p>
    <w:p w:rsidR="0039442B" w:rsidRDefault="0039442B" w:rsidP="0039442B">
      <w:pPr>
        <w:jc w:val="right"/>
        <w:rPr>
          <w:b/>
        </w:rPr>
      </w:pPr>
      <w:r w:rsidRPr="003A3F01">
        <w:rPr>
          <w:b/>
        </w:rPr>
        <w:t xml:space="preserve">Алтайского края от </w:t>
      </w:r>
      <w:r w:rsidR="00846F8A">
        <w:rPr>
          <w:b/>
        </w:rPr>
        <w:t>03.03.</w:t>
      </w:r>
      <w:r w:rsidR="00EC1BA5" w:rsidRPr="00EC1BA5">
        <w:rPr>
          <w:b/>
        </w:rPr>
        <w:t>202</w:t>
      </w:r>
      <w:r w:rsidR="009E46C8">
        <w:rPr>
          <w:b/>
        </w:rPr>
        <w:t>1</w:t>
      </w:r>
      <w:r w:rsidR="00EC1BA5" w:rsidRPr="00EC1BA5">
        <w:rPr>
          <w:b/>
        </w:rPr>
        <w:t xml:space="preserve"> </w:t>
      </w:r>
      <w:r w:rsidR="00EC1BA5" w:rsidRPr="00EC1BA5">
        <w:rPr>
          <w:b/>
          <w:lang w:val="en-US"/>
        </w:rPr>
        <w:t>N</w:t>
      </w:r>
      <w:r w:rsidR="00EC1BA5" w:rsidRPr="00EC1BA5">
        <w:rPr>
          <w:b/>
        </w:rPr>
        <w:t xml:space="preserve"> </w:t>
      </w:r>
      <w:r w:rsidR="00846F8A">
        <w:rPr>
          <w:b/>
        </w:rPr>
        <w:t>163</w:t>
      </w:r>
    </w:p>
    <w:p w:rsidR="000C5D46" w:rsidRPr="003A3F01" w:rsidRDefault="000C5D46" w:rsidP="0039442B">
      <w:pPr>
        <w:jc w:val="right"/>
        <w:rPr>
          <w:b/>
        </w:rPr>
      </w:pPr>
    </w:p>
    <w:p w:rsidR="00DE2708" w:rsidRPr="003A3F01" w:rsidRDefault="00DE2708" w:rsidP="00412551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ПРОЕКТ ДОГОВОРА АРЕНДЫ ЗЕМЕЛЬНОГО УЧАСТКА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tbl>
      <w:tblPr>
        <w:tblW w:w="10420" w:type="dxa"/>
        <w:tblInd w:w="-106" w:type="dxa"/>
        <w:tblLayout w:type="fixed"/>
        <w:tblLook w:val="04A0"/>
      </w:tblPr>
      <w:tblGrid>
        <w:gridCol w:w="3605"/>
        <w:gridCol w:w="3565"/>
        <w:gridCol w:w="3250"/>
      </w:tblGrid>
      <w:tr w:rsidR="006454E5" w:rsidRPr="003A3F01" w:rsidTr="009E46C8">
        <w:trPr>
          <w:trHeight w:val="369"/>
        </w:trPr>
        <w:tc>
          <w:tcPr>
            <w:tcW w:w="3605" w:type="dxa"/>
            <w:shd w:val="clear" w:color="auto" w:fill="FFFFFF"/>
            <w:hideMark/>
          </w:tcPr>
          <w:p w:rsidR="006454E5" w:rsidRPr="003A3F01" w:rsidRDefault="006454E5">
            <w:pPr>
              <w:autoSpaceDE w:val="0"/>
              <w:autoSpaceDN w:val="0"/>
              <w:adjustRightInd w:val="0"/>
              <w:ind w:firstLine="106"/>
              <w:rPr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 xml:space="preserve">р.п. Тальменка </w:t>
            </w:r>
          </w:p>
        </w:tc>
        <w:tc>
          <w:tcPr>
            <w:tcW w:w="3565" w:type="dxa"/>
            <w:shd w:val="clear" w:color="auto" w:fill="FFFFFF"/>
            <w:hideMark/>
          </w:tcPr>
          <w:p w:rsidR="006454E5" w:rsidRPr="003A3F01" w:rsidRDefault="006454E5" w:rsidP="004629D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>№ _</w:t>
            </w:r>
            <w:r w:rsidR="004629D5" w:rsidRPr="003A3F01">
              <w:rPr>
                <w:sz w:val="21"/>
                <w:szCs w:val="21"/>
              </w:rPr>
              <w:t>___</w:t>
            </w:r>
            <w:r w:rsidRPr="003A3F01">
              <w:rPr>
                <w:sz w:val="21"/>
                <w:szCs w:val="21"/>
              </w:rPr>
              <w:t xml:space="preserve">__                           </w:t>
            </w:r>
          </w:p>
        </w:tc>
        <w:tc>
          <w:tcPr>
            <w:tcW w:w="3250" w:type="dxa"/>
            <w:shd w:val="clear" w:color="auto" w:fill="FFFFFF"/>
            <w:hideMark/>
          </w:tcPr>
          <w:p w:rsidR="006454E5" w:rsidRPr="003A3F01" w:rsidRDefault="006454E5" w:rsidP="009E46C8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 xml:space="preserve">           ____________20___ года</w:t>
            </w:r>
          </w:p>
        </w:tc>
      </w:tr>
    </w:tbl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b/>
          <w:sz w:val="21"/>
          <w:szCs w:val="21"/>
        </w:rPr>
        <w:t>Администрация Тальменского района Алтайского края</w:t>
      </w:r>
      <w:r w:rsidR="009E46C8">
        <w:rPr>
          <w:b/>
          <w:sz w:val="21"/>
          <w:szCs w:val="21"/>
        </w:rPr>
        <w:t>,</w:t>
      </w:r>
      <w:r w:rsidRPr="003A3F01">
        <w:rPr>
          <w:sz w:val="21"/>
          <w:szCs w:val="21"/>
        </w:rPr>
        <w:t xml:space="preserve"> </w:t>
      </w:r>
      <w:r w:rsidR="009E46C8" w:rsidRPr="009E46C8">
        <w:rPr>
          <w:sz w:val="21"/>
          <w:szCs w:val="21"/>
        </w:rPr>
        <w:t>действующая на основании Устава муниц</w:t>
      </w:r>
      <w:r w:rsidR="009E46C8" w:rsidRPr="009E46C8">
        <w:rPr>
          <w:sz w:val="21"/>
          <w:szCs w:val="21"/>
        </w:rPr>
        <w:t>и</w:t>
      </w:r>
      <w:r w:rsidR="009E46C8" w:rsidRPr="009E46C8">
        <w:rPr>
          <w:sz w:val="21"/>
          <w:szCs w:val="21"/>
        </w:rPr>
        <w:t>пального образования Тальменский район Алтайского края, зарегистрированного Управлением Министерства юстиции Российской Федерации по Алтайскому краю 25.05.2015 года за государственным регистрационным номером RU 225470002015593, в лице Главы Тальменского района Самсоненко Сергея Дмитриевича, дейс</w:t>
      </w:r>
      <w:r w:rsidR="009E46C8" w:rsidRPr="009E46C8">
        <w:rPr>
          <w:sz w:val="21"/>
          <w:szCs w:val="21"/>
        </w:rPr>
        <w:t>т</w:t>
      </w:r>
      <w:r w:rsidR="009E46C8" w:rsidRPr="009E46C8">
        <w:rPr>
          <w:sz w:val="21"/>
          <w:szCs w:val="21"/>
        </w:rPr>
        <w:t>вующего на основании Устава муниципального образования Тальменский район Алтайского края</w:t>
      </w:r>
      <w:r w:rsidRPr="003A3F01">
        <w:rPr>
          <w:sz w:val="21"/>
          <w:szCs w:val="21"/>
        </w:rPr>
        <w:t xml:space="preserve">, именуемая в дальнейшем "Арендодатель", с одной стороны, и 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гражданин ______(</w:t>
      </w:r>
      <w:r w:rsidRPr="003A3F01">
        <w:rPr>
          <w:sz w:val="21"/>
          <w:szCs w:val="21"/>
          <w:u w:val="single"/>
        </w:rPr>
        <w:t>ФИО)</w:t>
      </w:r>
      <w:r w:rsidRPr="003A3F01">
        <w:rPr>
          <w:sz w:val="21"/>
          <w:szCs w:val="21"/>
        </w:rPr>
        <w:t>_________</w:t>
      </w:r>
      <w:r w:rsidRPr="003A3F01">
        <w:rPr>
          <w:sz w:val="21"/>
          <w:szCs w:val="21"/>
          <w:u w:val="single"/>
        </w:rPr>
        <w:t>,</w:t>
      </w:r>
      <w:r w:rsidRPr="003A3F01">
        <w:rPr>
          <w:sz w:val="21"/>
          <w:szCs w:val="21"/>
        </w:rPr>
        <w:t xml:space="preserve"> дата рождения: _____, место рождения: _______, паспорт гражданина РФ, серия ____, № ______, выдан ____________________, зарегистрированный по месту жительства по адресу: ________________________________________________________________,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ab/>
        <w:t>юридическое лицо __</w:t>
      </w:r>
      <w:r w:rsidRPr="003A3F01">
        <w:rPr>
          <w:sz w:val="21"/>
          <w:szCs w:val="21"/>
          <w:u w:val="single"/>
        </w:rPr>
        <w:t>(наименование ЮЛ)</w:t>
      </w:r>
      <w:r w:rsidRPr="003A3F01">
        <w:rPr>
          <w:sz w:val="21"/>
          <w:szCs w:val="21"/>
        </w:rPr>
        <w:t>_________, в лице ____</w:t>
      </w:r>
      <w:r w:rsidRPr="003A3F01">
        <w:rPr>
          <w:sz w:val="21"/>
          <w:szCs w:val="21"/>
          <w:u w:val="single"/>
        </w:rPr>
        <w:t>(должность, ФИО)</w:t>
      </w:r>
      <w:r w:rsidRPr="003A3F01">
        <w:rPr>
          <w:sz w:val="21"/>
          <w:szCs w:val="21"/>
        </w:rPr>
        <w:t>________________, действующего на основании Устава (доверенности), с другой стороны, именуемый в дальнейшем "Арендатор", вместе именуемые «Стороны», на основании протокола рассмотрения заявок на участие в аукционе от «___» _________ 20___ года (протокола о результатах аукциона от «___» ___________ 20___ года) заключили насто</w:t>
      </w:r>
      <w:r w:rsidRPr="003A3F01">
        <w:rPr>
          <w:sz w:val="21"/>
          <w:szCs w:val="21"/>
        </w:rPr>
        <w:t>я</w:t>
      </w:r>
      <w:r w:rsidRPr="003A3F01">
        <w:rPr>
          <w:sz w:val="21"/>
          <w:szCs w:val="21"/>
        </w:rPr>
        <w:t>щий договор (далее – Договор) о нижеследующем.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1. ПРЕДМЕТ ДОГОВОРА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1.1.Арендодатель предоставляет, а Арендатор принимает за плату во временное владение и пользование земельный участок, из категории земель «</w:t>
      </w:r>
      <w:r w:rsidR="00A817D7" w:rsidRPr="003A3F01">
        <w:rPr>
          <w:sz w:val="21"/>
          <w:szCs w:val="21"/>
        </w:rPr>
        <w:t>__________________________________</w:t>
      </w:r>
      <w:r w:rsidRPr="003A3F01">
        <w:rPr>
          <w:sz w:val="21"/>
          <w:szCs w:val="21"/>
        </w:rPr>
        <w:t>», имеющий кадастровый н</w:t>
      </w:r>
      <w:r w:rsidRPr="003A3F01">
        <w:rPr>
          <w:sz w:val="21"/>
          <w:szCs w:val="21"/>
        </w:rPr>
        <w:t>о</w:t>
      </w:r>
      <w:r w:rsidRPr="003A3F01">
        <w:rPr>
          <w:sz w:val="21"/>
          <w:szCs w:val="21"/>
        </w:rPr>
        <w:t>мер _________________, расположенный __________________________, площадью _______ кв.м (далее</w:t>
      </w:r>
      <w:r w:rsidR="00A817D7" w:rsidRPr="003A3F01">
        <w:rPr>
          <w:sz w:val="21"/>
          <w:szCs w:val="21"/>
        </w:rPr>
        <w:t xml:space="preserve"> –</w:t>
      </w:r>
      <w:r w:rsidRPr="003A3F01">
        <w:rPr>
          <w:sz w:val="21"/>
          <w:szCs w:val="21"/>
        </w:rPr>
        <w:t xml:space="preserve"> </w:t>
      </w:r>
      <w:r w:rsidR="00A817D7" w:rsidRPr="003A3F01">
        <w:rPr>
          <w:sz w:val="21"/>
          <w:szCs w:val="21"/>
        </w:rPr>
        <w:t>«</w:t>
      </w:r>
      <w:r w:rsidRPr="003A3F01">
        <w:rPr>
          <w:sz w:val="21"/>
          <w:szCs w:val="21"/>
        </w:rPr>
        <w:t>Уч</w:t>
      </w:r>
      <w:r w:rsidRPr="003A3F01">
        <w:rPr>
          <w:sz w:val="21"/>
          <w:szCs w:val="21"/>
        </w:rPr>
        <w:t>а</w:t>
      </w:r>
      <w:r w:rsidRPr="003A3F01">
        <w:rPr>
          <w:sz w:val="21"/>
          <w:szCs w:val="21"/>
        </w:rPr>
        <w:t>сток</w:t>
      </w:r>
      <w:r w:rsidR="00A817D7" w:rsidRPr="003A3F01">
        <w:rPr>
          <w:sz w:val="21"/>
          <w:szCs w:val="21"/>
        </w:rPr>
        <w:t>»</w:t>
      </w:r>
      <w:r w:rsidRPr="003A3F01">
        <w:rPr>
          <w:sz w:val="21"/>
          <w:szCs w:val="21"/>
        </w:rPr>
        <w:t>).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 xml:space="preserve">1.2.Участок предоставляется для </w:t>
      </w:r>
      <w:r w:rsidR="0003533D" w:rsidRPr="003A3F01">
        <w:rPr>
          <w:sz w:val="21"/>
          <w:szCs w:val="21"/>
        </w:rPr>
        <w:t>___________</w:t>
      </w:r>
      <w:r w:rsidRPr="003A3F01">
        <w:rPr>
          <w:sz w:val="21"/>
          <w:szCs w:val="21"/>
        </w:rPr>
        <w:t>______________________________________, указанное оп</w:t>
      </w:r>
      <w:r w:rsidRPr="003A3F01">
        <w:rPr>
          <w:sz w:val="21"/>
          <w:szCs w:val="21"/>
        </w:rPr>
        <w:t>и</w:t>
      </w:r>
      <w:r w:rsidRPr="003A3F01">
        <w:rPr>
          <w:sz w:val="21"/>
          <w:szCs w:val="21"/>
        </w:rPr>
        <w:t>сание цели использования Участка является окончательным и именуется в дальнейшем «Целевое использов</w:t>
      </w:r>
      <w:r w:rsidRPr="003A3F01">
        <w:rPr>
          <w:sz w:val="21"/>
          <w:szCs w:val="21"/>
        </w:rPr>
        <w:t>а</w:t>
      </w:r>
      <w:r w:rsidRPr="003A3F01">
        <w:rPr>
          <w:sz w:val="21"/>
          <w:szCs w:val="21"/>
        </w:rPr>
        <w:t>ние».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Вид разрешенного использования Участка: __________________________________________.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Целевое использование и разрешенное использование Участка являются существенными условиями дог</w:t>
      </w:r>
      <w:r w:rsidRPr="003A3F01">
        <w:rPr>
          <w:sz w:val="21"/>
          <w:szCs w:val="21"/>
        </w:rPr>
        <w:t>о</w:t>
      </w:r>
      <w:r w:rsidRPr="003A3F01">
        <w:rPr>
          <w:sz w:val="21"/>
          <w:szCs w:val="21"/>
        </w:rPr>
        <w:t>вора и не подлежат изменению.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1.3.Границы Участка обозначены в кадастровом паспорте земельного участка.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1.4.Арендодатель передает Арендатору Участок в аренду и относящиеся к нему документы в момент по</w:t>
      </w:r>
      <w:r w:rsidRPr="003A3F01">
        <w:rPr>
          <w:sz w:val="21"/>
          <w:szCs w:val="21"/>
        </w:rPr>
        <w:t>д</w:t>
      </w:r>
      <w:r w:rsidRPr="003A3F01">
        <w:rPr>
          <w:sz w:val="21"/>
          <w:szCs w:val="21"/>
        </w:rPr>
        <w:t xml:space="preserve">писания настоящего договора, который по соглашению сторон будет иметь силу акта приема-передачи. 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1.5.Арендодатель уведомляет Арендатора, что на момент заключения настоящего договора Участок не принадлежит никому на праве собственности, праве пожизненного наследуемого владения, праве постоянного (бессрочного) пользования.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 xml:space="preserve">1.6.Ограничения и обременения Участка: ___________________________________________.    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2. СРОК ДОГОВОРА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3A3F01">
        <w:rPr>
          <w:sz w:val="21"/>
          <w:szCs w:val="21"/>
        </w:rPr>
        <w:t xml:space="preserve">2.1.Срок аренды Участка устанавливается – </w:t>
      </w:r>
      <w:r w:rsidR="004629D5" w:rsidRPr="003A3F01">
        <w:rPr>
          <w:b/>
          <w:sz w:val="21"/>
          <w:szCs w:val="21"/>
        </w:rPr>
        <w:t>________</w:t>
      </w:r>
      <w:r w:rsidRPr="003A3F01">
        <w:rPr>
          <w:sz w:val="21"/>
          <w:szCs w:val="21"/>
        </w:rPr>
        <w:t xml:space="preserve"> с даты подписания Сторонами Договора.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2.2.Договор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Алтайскому краю, но Стороны установили, что условия настоящего Договора распространяются на отношения, возникшие с момента подписания Договора.</w:t>
      </w:r>
    </w:p>
    <w:p w:rsidR="006454E5" w:rsidRPr="003A3F01" w:rsidRDefault="006454E5" w:rsidP="006454E5">
      <w:pPr>
        <w:keepNext/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3. РАЗМЕР, ПОРЯДОК РАСЧЕТА И УСЛОВИЯ ВНЕСЕНИЯ АРЕНДНОЙ ПЛАТЫ</w:t>
      </w:r>
    </w:p>
    <w:p w:rsidR="006454E5" w:rsidRPr="003A3F01" w:rsidRDefault="006454E5" w:rsidP="006454E5">
      <w:pPr>
        <w:tabs>
          <w:tab w:val="left" w:pos="567"/>
          <w:tab w:val="left" w:pos="709"/>
        </w:tabs>
        <w:jc w:val="both"/>
        <w:rPr>
          <w:sz w:val="21"/>
          <w:szCs w:val="21"/>
        </w:rPr>
      </w:pPr>
      <w:r w:rsidRPr="003A3F01">
        <w:rPr>
          <w:b/>
          <w:bCs/>
          <w:sz w:val="21"/>
          <w:szCs w:val="21"/>
        </w:rPr>
        <w:tab/>
      </w:r>
      <w:r w:rsidRPr="003A3F01">
        <w:rPr>
          <w:sz w:val="21"/>
          <w:szCs w:val="21"/>
        </w:rPr>
        <w:t>3.1. Размер ежегодной арендной платы за Участок определен в соответствии с протоколом рассмотрения заявок на участие в аукционе от «___» ________ 20___ года (протоколом о результатах аукциона от «___» ___________ 20___ года) и составляет __________ рублей.</w:t>
      </w:r>
    </w:p>
    <w:p w:rsidR="006454E5" w:rsidRPr="003A3F01" w:rsidRDefault="006454E5" w:rsidP="006454E5">
      <w:pPr>
        <w:tabs>
          <w:tab w:val="left" w:pos="567"/>
          <w:tab w:val="left" w:pos="709"/>
        </w:tabs>
        <w:jc w:val="both"/>
        <w:rPr>
          <w:sz w:val="21"/>
          <w:szCs w:val="21"/>
        </w:rPr>
      </w:pPr>
      <w:r w:rsidRPr="003A3F01">
        <w:rPr>
          <w:sz w:val="21"/>
          <w:szCs w:val="21"/>
        </w:rPr>
        <w:tab/>
        <w:t>3.2.</w:t>
      </w:r>
      <w:r w:rsidR="006A0566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Арендная плата по настоящему Договору исчисляется с момента подписания его Сторонами. При ра</w:t>
      </w:r>
      <w:r w:rsidRPr="003A3F01">
        <w:rPr>
          <w:sz w:val="21"/>
          <w:szCs w:val="21"/>
        </w:rPr>
        <w:t>с</w:t>
      </w:r>
      <w:r w:rsidRPr="003A3F01">
        <w:rPr>
          <w:sz w:val="21"/>
          <w:szCs w:val="21"/>
        </w:rPr>
        <w:t xml:space="preserve">торжении Договора арендная плата подлежит внесению Арендатором до момента государственной регистрации прекращения права аренды. </w:t>
      </w:r>
    </w:p>
    <w:p w:rsidR="006454E5" w:rsidRPr="003A3F01" w:rsidRDefault="006454E5" w:rsidP="006454E5">
      <w:pPr>
        <w:tabs>
          <w:tab w:val="left" w:pos="567"/>
          <w:tab w:val="left" w:pos="709"/>
        </w:tabs>
        <w:jc w:val="both"/>
        <w:rPr>
          <w:sz w:val="21"/>
          <w:szCs w:val="21"/>
        </w:rPr>
      </w:pPr>
      <w:r w:rsidRPr="003A3F01">
        <w:rPr>
          <w:sz w:val="21"/>
          <w:szCs w:val="21"/>
        </w:rPr>
        <w:tab/>
        <w:t>3.3.</w:t>
      </w:r>
      <w:r w:rsidR="006A0566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Арендная плата за первый отчетный год аренды по Договору подлежит внесению Арендатором в по</w:t>
      </w:r>
      <w:r w:rsidRPr="003A3F01">
        <w:rPr>
          <w:sz w:val="21"/>
          <w:szCs w:val="21"/>
        </w:rPr>
        <w:t>л</w:t>
      </w:r>
      <w:r w:rsidRPr="003A3F01">
        <w:rPr>
          <w:sz w:val="21"/>
          <w:szCs w:val="21"/>
        </w:rPr>
        <w:t xml:space="preserve">ном объеме в течение 30 дней с момента подписания настоящего Договора. Отчетным годом является период, равный одному году с даты подписания настоящего Договора. </w:t>
      </w:r>
    </w:p>
    <w:p w:rsidR="006454E5" w:rsidRPr="003A3F01" w:rsidRDefault="006454E5" w:rsidP="006454E5">
      <w:pPr>
        <w:pStyle w:val="23"/>
        <w:tabs>
          <w:tab w:val="left" w:pos="567"/>
        </w:tabs>
        <w:ind w:firstLine="567"/>
        <w:rPr>
          <w:sz w:val="21"/>
          <w:szCs w:val="21"/>
        </w:rPr>
      </w:pPr>
      <w:r w:rsidRPr="003A3F01">
        <w:rPr>
          <w:sz w:val="21"/>
          <w:szCs w:val="21"/>
        </w:rPr>
        <w:t>3.4.</w:t>
      </w:r>
      <w:r w:rsidR="006A0566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Арендная плата в последующие годы вносится Арендатором ежемесячно, не позднее 15-го числа т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 xml:space="preserve">кущего месяца, частями, рассчитанными пропорционально относительно годовой суммы арендной платы, путем перечисления по следующим реквизитам: </w:t>
      </w:r>
      <w:r w:rsidR="009E46C8" w:rsidRPr="009E46C8">
        <w:rPr>
          <w:sz w:val="21"/>
          <w:szCs w:val="21"/>
        </w:rPr>
        <w:t xml:space="preserve">казначейский счет </w:t>
      </w:r>
      <w:r w:rsidR="009E46C8" w:rsidRPr="009E46C8">
        <w:rPr>
          <w:b/>
          <w:sz w:val="21"/>
          <w:szCs w:val="21"/>
        </w:rPr>
        <w:t>03100643000000011700</w:t>
      </w:r>
      <w:r w:rsidR="009E46C8" w:rsidRPr="009E46C8">
        <w:rPr>
          <w:sz w:val="21"/>
          <w:szCs w:val="21"/>
        </w:rPr>
        <w:t xml:space="preserve">, банковский счет </w:t>
      </w:r>
      <w:r w:rsidR="009E46C8" w:rsidRPr="009E46C8">
        <w:rPr>
          <w:b/>
          <w:sz w:val="21"/>
          <w:szCs w:val="21"/>
        </w:rPr>
        <w:t>40102810045370000009</w:t>
      </w:r>
      <w:r w:rsidR="009E46C8" w:rsidRPr="009E46C8">
        <w:rPr>
          <w:sz w:val="21"/>
          <w:szCs w:val="21"/>
        </w:rPr>
        <w:t xml:space="preserve"> в</w:t>
      </w:r>
      <w:r w:rsidR="009E46C8" w:rsidRPr="009E46C8">
        <w:rPr>
          <w:b/>
          <w:sz w:val="21"/>
          <w:szCs w:val="21"/>
        </w:rPr>
        <w:t xml:space="preserve"> Отделении Барнаул Банка России//УФК по Алтайскому краю г. Барнаул</w:t>
      </w:r>
      <w:r w:rsidR="009E46C8" w:rsidRPr="009E46C8">
        <w:rPr>
          <w:sz w:val="21"/>
          <w:szCs w:val="21"/>
        </w:rPr>
        <w:t xml:space="preserve">, ИНН/КПП </w:t>
      </w:r>
      <w:r w:rsidR="009E46C8" w:rsidRPr="009E46C8">
        <w:rPr>
          <w:b/>
          <w:sz w:val="21"/>
          <w:szCs w:val="21"/>
        </w:rPr>
        <w:t>2277004560/227701001</w:t>
      </w:r>
      <w:r w:rsidR="009E46C8" w:rsidRPr="009E46C8">
        <w:rPr>
          <w:sz w:val="21"/>
          <w:szCs w:val="21"/>
        </w:rPr>
        <w:t xml:space="preserve">, БИК ТОФК </w:t>
      </w:r>
      <w:r w:rsidR="009E46C8" w:rsidRPr="009E46C8">
        <w:rPr>
          <w:b/>
          <w:sz w:val="21"/>
          <w:szCs w:val="21"/>
        </w:rPr>
        <w:t>010173001</w:t>
      </w:r>
      <w:r w:rsidRPr="003A3F01">
        <w:rPr>
          <w:sz w:val="21"/>
          <w:szCs w:val="21"/>
        </w:rPr>
        <w:t xml:space="preserve">, ОКТМО </w:t>
      </w:r>
      <w:r w:rsidR="004C0DB0">
        <w:rPr>
          <w:sz w:val="21"/>
          <w:szCs w:val="21"/>
        </w:rPr>
        <w:t>________________</w:t>
      </w:r>
      <w:r w:rsidRPr="003A3F01">
        <w:rPr>
          <w:sz w:val="21"/>
          <w:szCs w:val="21"/>
        </w:rPr>
        <w:t xml:space="preserve">, </w:t>
      </w:r>
      <w:r w:rsidR="009E46C8" w:rsidRPr="009E46C8">
        <w:rPr>
          <w:sz w:val="21"/>
          <w:szCs w:val="21"/>
        </w:rPr>
        <w:t xml:space="preserve">КБК </w:t>
      </w:r>
      <w:r w:rsidR="009E46C8" w:rsidRPr="009E46C8">
        <w:rPr>
          <w:b/>
          <w:sz w:val="21"/>
          <w:szCs w:val="21"/>
        </w:rPr>
        <w:t>16611105013050000120</w:t>
      </w:r>
      <w:r w:rsidR="009E46C8" w:rsidRPr="009E46C8">
        <w:rPr>
          <w:sz w:val="21"/>
          <w:szCs w:val="21"/>
        </w:rPr>
        <w:t xml:space="preserve">, получатель платежа </w:t>
      </w:r>
      <w:r w:rsidR="009E46C8" w:rsidRPr="009E46C8">
        <w:rPr>
          <w:b/>
          <w:sz w:val="21"/>
          <w:szCs w:val="21"/>
        </w:rPr>
        <w:t>УФК по Алтайскому краю (КУИ, л/с 013</w:t>
      </w:r>
      <w:r w:rsidR="009E46C8" w:rsidRPr="009E46C8">
        <w:rPr>
          <w:b/>
          <w:sz w:val="21"/>
          <w:szCs w:val="21"/>
          <w:lang w:val="en-US"/>
        </w:rPr>
        <w:t>D</w:t>
      </w:r>
      <w:r w:rsidR="009E46C8" w:rsidRPr="009E46C8">
        <w:rPr>
          <w:b/>
          <w:sz w:val="21"/>
          <w:szCs w:val="21"/>
        </w:rPr>
        <w:t>0307)</w:t>
      </w:r>
      <w:r w:rsidRPr="003A3F01">
        <w:rPr>
          <w:sz w:val="21"/>
          <w:szCs w:val="21"/>
        </w:rPr>
        <w:t>.</w:t>
      </w:r>
      <w:r w:rsidR="009E46C8">
        <w:rPr>
          <w:sz w:val="21"/>
          <w:szCs w:val="21"/>
        </w:rPr>
        <w:t xml:space="preserve">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  <w:highlight w:val="white"/>
        </w:rPr>
      </w:pPr>
      <w:r w:rsidRPr="003A3F01">
        <w:rPr>
          <w:sz w:val="21"/>
          <w:szCs w:val="21"/>
          <w:highlight w:val="white"/>
        </w:rPr>
        <w:lastRenderedPageBreak/>
        <w:t>При перечислении платежей по настоящему договору Арендатор обязан указывать в платежном докуме</w:t>
      </w:r>
      <w:r w:rsidRPr="003A3F01">
        <w:rPr>
          <w:sz w:val="21"/>
          <w:szCs w:val="21"/>
          <w:highlight w:val="white"/>
        </w:rPr>
        <w:t>н</w:t>
      </w:r>
      <w:r w:rsidRPr="003A3F01">
        <w:rPr>
          <w:sz w:val="21"/>
          <w:szCs w:val="21"/>
          <w:highlight w:val="white"/>
        </w:rPr>
        <w:t>те ИНН, КПП, код бюджетной классификации, назначение платежа, номер и дату договора аренды. При отсутс</w:t>
      </w:r>
      <w:r w:rsidRPr="003A3F01">
        <w:rPr>
          <w:sz w:val="21"/>
          <w:szCs w:val="21"/>
          <w:highlight w:val="white"/>
        </w:rPr>
        <w:t>т</w:t>
      </w:r>
      <w:r w:rsidRPr="003A3F01">
        <w:rPr>
          <w:sz w:val="21"/>
          <w:szCs w:val="21"/>
          <w:highlight w:val="white"/>
        </w:rPr>
        <w:t xml:space="preserve">вии в платежном документе этих сведений платеж считается произведенным ненадлежащим образом. </w:t>
      </w:r>
    </w:p>
    <w:p w:rsidR="006454E5" w:rsidRPr="004C0DB0" w:rsidRDefault="006454E5" w:rsidP="006454E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3.5.</w:t>
      </w:r>
      <w:r w:rsidR="006A0566" w:rsidRPr="003A3F01">
        <w:rPr>
          <w:sz w:val="21"/>
          <w:szCs w:val="21"/>
        </w:rPr>
        <w:t xml:space="preserve"> </w:t>
      </w:r>
      <w:r w:rsidR="004C0DB0" w:rsidRPr="004C0DB0">
        <w:rPr>
          <w:sz w:val="21"/>
          <w:szCs w:val="21"/>
        </w:rPr>
        <w:t>В случае нарушения срока внесения платежей, Арендатор уплачивает пени в размере 1/300 ставки р</w:t>
      </w:r>
      <w:r w:rsidR="004C0DB0" w:rsidRPr="004C0DB0">
        <w:rPr>
          <w:sz w:val="21"/>
          <w:szCs w:val="21"/>
        </w:rPr>
        <w:t>е</w:t>
      </w:r>
      <w:r w:rsidR="004C0DB0" w:rsidRPr="004C0DB0">
        <w:rPr>
          <w:sz w:val="21"/>
          <w:szCs w:val="21"/>
        </w:rPr>
        <w:t>финансирования Центрального банка России за каждый день просрочки, начиная со следующего дня за устано</w:t>
      </w:r>
      <w:r w:rsidR="004C0DB0" w:rsidRPr="004C0DB0">
        <w:rPr>
          <w:sz w:val="21"/>
          <w:szCs w:val="21"/>
        </w:rPr>
        <w:t>в</w:t>
      </w:r>
      <w:r w:rsidR="004C0DB0" w:rsidRPr="004C0DB0">
        <w:rPr>
          <w:sz w:val="21"/>
          <w:szCs w:val="21"/>
        </w:rPr>
        <w:t>ленным сроком оплаты. Сумма начисленной пени перечисляется Арендатором отдельным платежным поручен</w:t>
      </w:r>
      <w:r w:rsidR="004C0DB0" w:rsidRPr="004C0DB0">
        <w:rPr>
          <w:sz w:val="21"/>
          <w:szCs w:val="21"/>
        </w:rPr>
        <w:t>и</w:t>
      </w:r>
      <w:r w:rsidR="004C0DB0" w:rsidRPr="004C0DB0">
        <w:rPr>
          <w:sz w:val="21"/>
          <w:szCs w:val="21"/>
        </w:rPr>
        <w:t xml:space="preserve">ем (либо квитанцией) по следующим реквизитам: </w:t>
      </w:r>
      <w:r w:rsidR="009E46C8" w:rsidRPr="009E46C8">
        <w:rPr>
          <w:sz w:val="21"/>
          <w:szCs w:val="21"/>
        </w:rPr>
        <w:t xml:space="preserve">казначейский счет </w:t>
      </w:r>
      <w:r w:rsidR="009E46C8" w:rsidRPr="009E46C8">
        <w:rPr>
          <w:b/>
          <w:sz w:val="21"/>
          <w:szCs w:val="21"/>
        </w:rPr>
        <w:t>03100643000000011700</w:t>
      </w:r>
      <w:r w:rsidR="009E46C8" w:rsidRPr="009E46C8">
        <w:rPr>
          <w:sz w:val="21"/>
          <w:szCs w:val="21"/>
        </w:rPr>
        <w:t xml:space="preserve">, банковский счет </w:t>
      </w:r>
      <w:r w:rsidR="009E46C8" w:rsidRPr="009E46C8">
        <w:rPr>
          <w:b/>
          <w:sz w:val="21"/>
          <w:szCs w:val="21"/>
        </w:rPr>
        <w:t>40102810045370000009</w:t>
      </w:r>
      <w:r w:rsidR="009E46C8" w:rsidRPr="009E46C8">
        <w:rPr>
          <w:sz w:val="21"/>
          <w:szCs w:val="21"/>
        </w:rPr>
        <w:t xml:space="preserve"> в</w:t>
      </w:r>
      <w:r w:rsidR="009E46C8" w:rsidRPr="009E46C8">
        <w:rPr>
          <w:b/>
          <w:sz w:val="21"/>
          <w:szCs w:val="21"/>
        </w:rPr>
        <w:t xml:space="preserve"> Отделении Барнаул Банка России//УФК по Алтайскому краю г. Барнаул</w:t>
      </w:r>
      <w:r w:rsidR="009E46C8" w:rsidRPr="009E46C8">
        <w:rPr>
          <w:sz w:val="21"/>
          <w:szCs w:val="21"/>
        </w:rPr>
        <w:t xml:space="preserve">, ИНН/КПП </w:t>
      </w:r>
      <w:r w:rsidR="009E46C8" w:rsidRPr="009E46C8">
        <w:rPr>
          <w:b/>
          <w:sz w:val="21"/>
          <w:szCs w:val="21"/>
        </w:rPr>
        <w:t>2277004560/227701001</w:t>
      </w:r>
      <w:r w:rsidR="009E46C8" w:rsidRPr="009E46C8">
        <w:rPr>
          <w:sz w:val="21"/>
          <w:szCs w:val="21"/>
        </w:rPr>
        <w:t xml:space="preserve">, БИК ТОФК </w:t>
      </w:r>
      <w:r w:rsidR="009E46C8" w:rsidRPr="009E46C8">
        <w:rPr>
          <w:b/>
          <w:sz w:val="21"/>
          <w:szCs w:val="21"/>
        </w:rPr>
        <w:t>010173001</w:t>
      </w:r>
      <w:r w:rsidR="004C0DB0" w:rsidRPr="004C0DB0">
        <w:rPr>
          <w:sz w:val="21"/>
          <w:szCs w:val="21"/>
        </w:rPr>
        <w:t xml:space="preserve">, ОКТМО </w:t>
      </w:r>
      <w:r w:rsidR="004C0DB0">
        <w:rPr>
          <w:sz w:val="21"/>
          <w:szCs w:val="21"/>
        </w:rPr>
        <w:t>______________</w:t>
      </w:r>
      <w:r w:rsidR="004C0DB0" w:rsidRPr="004C0DB0">
        <w:rPr>
          <w:sz w:val="21"/>
          <w:szCs w:val="21"/>
        </w:rPr>
        <w:t xml:space="preserve">, </w:t>
      </w:r>
      <w:r w:rsidR="009E46C8" w:rsidRPr="009E46C8">
        <w:rPr>
          <w:sz w:val="21"/>
          <w:szCs w:val="21"/>
        </w:rPr>
        <w:t xml:space="preserve">КБК </w:t>
      </w:r>
      <w:r w:rsidR="009E46C8" w:rsidRPr="009E46C8">
        <w:rPr>
          <w:b/>
          <w:sz w:val="21"/>
          <w:szCs w:val="21"/>
        </w:rPr>
        <w:t>16611607090050000140</w:t>
      </w:r>
      <w:r w:rsidR="009E46C8" w:rsidRPr="009E46C8">
        <w:rPr>
          <w:sz w:val="21"/>
          <w:szCs w:val="21"/>
        </w:rPr>
        <w:t xml:space="preserve">, получатель платежа </w:t>
      </w:r>
      <w:r w:rsidR="009E46C8" w:rsidRPr="009E46C8">
        <w:rPr>
          <w:b/>
          <w:sz w:val="21"/>
          <w:szCs w:val="21"/>
        </w:rPr>
        <w:t>УФК по Алтайскому краю (КУИ, л/с 013</w:t>
      </w:r>
      <w:r w:rsidR="009E46C8" w:rsidRPr="009E46C8">
        <w:rPr>
          <w:b/>
          <w:sz w:val="21"/>
          <w:szCs w:val="21"/>
          <w:lang w:val="en-US"/>
        </w:rPr>
        <w:t>D</w:t>
      </w:r>
      <w:r w:rsidR="009E46C8" w:rsidRPr="009E46C8">
        <w:rPr>
          <w:b/>
          <w:sz w:val="21"/>
          <w:szCs w:val="21"/>
        </w:rPr>
        <w:t>0307)</w:t>
      </w:r>
      <w:r w:rsidRPr="004C0DB0">
        <w:rPr>
          <w:sz w:val="21"/>
          <w:szCs w:val="21"/>
        </w:rPr>
        <w:t>.</w:t>
      </w:r>
      <w:r w:rsidR="009E46C8">
        <w:rPr>
          <w:sz w:val="21"/>
          <w:szCs w:val="21"/>
        </w:rPr>
        <w:t xml:space="preserve"> </w:t>
      </w:r>
    </w:p>
    <w:p w:rsidR="006454E5" w:rsidRPr="003A3F01" w:rsidRDefault="006454E5" w:rsidP="006454E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3.6.</w:t>
      </w:r>
      <w:r w:rsidR="006A0566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Поступающие платежи по настоящему Договору, в случае наличия у Арендатора задолженности по арендной плате по настоящему Договору, учитываются Арендодателем в следующем порядке: в первую очередь погашается задолженность прошлых периодов, затем погашаются пени по задолженности, вне зависимости от назначения платежа, указанного в платежном документе.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4. ПРАВА И ОБЯЗАННОСТИ АРЕНДОДАТЕЛЯ И АРЕНДАТОРА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rPr>
          <w:b/>
          <w:bCs/>
          <w:sz w:val="21"/>
          <w:szCs w:val="21"/>
        </w:rPr>
      </w:pPr>
      <w:r w:rsidRPr="003A3F01">
        <w:rPr>
          <w:b/>
          <w:sz w:val="21"/>
          <w:szCs w:val="21"/>
        </w:rPr>
        <w:t>4.1.</w:t>
      </w:r>
      <w:r w:rsidR="006A0566" w:rsidRPr="003A3F01">
        <w:rPr>
          <w:b/>
          <w:sz w:val="21"/>
          <w:szCs w:val="21"/>
        </w:rPr>
        <w:t xml:space="preserve"> </w:t>
      </w:r>
      <w:r w:rsidRPr="003A3F01">
        <w:rPr>
          <w:b/>
          <w:sz w:val="21"/>
          <w:szCs w:val="21"/>
        </w:rPr>
        <w:t>Арендодатель имеет право: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4.1.1.</w:t>
      </w:r>
      <w:r w:rsidR="006A0566" w:rsidRPr="003A3F01">
        <w:rPr>
          <w:sz w:val="21"/>
          <w:szCs w:val="21"/>
        </w:rPr>
        <w:t xml:space="preserve"> В</w:t>
      </w:r>
      <w:r w:rsidRPr="003A3F01">
        <w:rPr>
          <w:sz w:val="21"/>
          <w:szCs w:val="21"/>
        </w:rPr>
        <w:t>носить, по согласованию с Арендатором, в договор необходимые изменения и уточнения, в случае изменения действующего законодательства РФ и нормативных актов Алтайского края;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4.1.2.</w:t>
      </w:r>
      <w:r w:rsidR="006A0566" w:rsidRPr="003A3F01">
        <w:rPr>
          <w:sz w:val="21"/>
          <w:szCs w:val="21"/>
        </w:rPr>
        <w:t xml:space="preserve"> Б</w:t>
      </w:r>
      <w:r w:rsidRPr="003A3F01">
        <w:rPr>
          <w:sz w:val="21"/>
          <w:szCs w:val="21"/>
        </w:rPr>
        <w:t>еспрепятственно посещать и обследовать Участок на предмет соблюдения условий Договора, цел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вого использования Участка, обременений и сервитутов, земельного законодательства;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4.1.3.</w:t>
      </w:r>
      <w:r w:rsidR="006A0566" w:rsidRPr="003A3F01">
        <w:rPr>
          <w:sz w:val="21"/>
          <w:szCs w:val="21"/>
        </w:rPr>
        <w:t xml:space="preserve"> Т</w:t>
      </w:r>
      <w:r w:rsidRPr="003A3F01">
        <w:rPr>
          <w:sz w:val="21"/>
          <w:szCs w:val="21"/>
        </w:rPr>
        <w:t>ребовать возмещения убытков, причиненных ухудшением качества Участка и экологической о</w:t>
      </w:r>
      <w:r w:rsidRPr="003A3F01">
        <w:rPr>
          <w:sz w:val="21"/>
          <w:szCs w:val="21"/>
        </w:rPr>
        <w:t>б</w:t>
      </w:r>
      <w:r w:rsidRPr="003A3F01">
        <w:rPr>
          <w:sz w:val="21"/>
          <w:szCs w:val="21"/>
        </w:rPr>
        <w:t>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3A3F01">
        <w:rPr>
          <w:b/>
          <w:sz w:val="21"/>
          <w:szCs w:val="21"/>
        </w:rPr>
        <w:t>4.2.</w:t>
      </w:r>
      <w:r w:rsidR="006A0566" w:rsidRPr="003A3F01">
        <w:rPr>
          <w:b/>
          <w:sz w:val="21"/>
          <w:szCs w:val="21"/>
        </w:rPr>
        <w:t xml:space="preserve"> </w:t>
      </w:r>
      <w:r w:rsidRPr="003A3F01">
        <w:rPr>
          <w:b/>
          <w:sz w:val="21"/>
          <w:szCs w:val="21"/>
        </w:rPr>
        <w:t>Арендодатель обязан: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4.2.1.</w:t>
      </w:r>
      <w:r w:rsidR="006A0566" w:rsidRPr="003A3F01">
        <w:rPr>
          <w:sz w:val="21"/>
          <w:szCs w:val="21"/>
        </w:rPr>
        <w:t xml:space="preserve"> Н</w:t>
      </w:r>
      <w:r w:rsidRPr="003A3F01">
        <w:rPr>
          <w:sz w:val="21"/>
          <w:szCs w:val="21"/>
        </w:rPr>
        <w:t>е вмешиваться в хозяйственную деятельность Арендатора, если она не противоречит условиям н</w:t>
      </w:r>
      <w:r w:rsidRPr="003A3F01">
        <w:rPr>
          <w:sz w:val="21"/>
          <w:szCs w:val="21"/>
        </w:rPr>
        <w:t>а</w:t>
      </w:r>
      <w:r w:rsidRPr="003A3F01">
        <w:rPr>
          <w:sz w:val="21"/>
          <w:szCs w:val="21"/>
        </w:rPr>
        <w:t>стоящего Договора.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b/>
          <w:sz w:val="21"/>
          <w:szCs w:val="21"/>
        </w:rPr>
        <w:t>4.3.Арендатор имеет право</w:t>
      </w:r>
      <w:r w:rsidRPr="003A3F01">
        <w:rPr>
          <w:sz w:val="21"/>
          <w:szCs w:val="21"/>
        </w:rPr>
        <w:t xml:space="preserve"> использовать Участок в соответствии с целью и условиями настоящего Дог</w:t>
      </w:r>
      <w:r w:rsidRPr="003A3F01">
        <w:rPr>
          <w:sz w:val="21"/>
          <w:szCs w:val="21"/>
        </w:rPr>
        <w:t>о</w:t>
      </w:r>
      <w:r w:rsidRPr="003A3F01">
        <w:rPr>
          <w:sz w:val="21"/>
          <w:szCs w:val="21"/>
        </w:rPr>
        <w:t>вора, действующим земельным законодательством.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3A3F01">
        <w:rPr>
          <w:b/>
          <w:sz w:val="21"/>
          <w:szCs w:val="21"/>
        </w:rPr>
        <w:t>4.4.</w:t>
      </w:r>
      <w:r w:rsidR="006A0566" w:rsidRPr="003A3F01">
        <w:rPr>
          <w:b/>
          <w:sz w:val="21"/>
          <w:szCs w:val="21"/>
        </w:rPr>
        <w:t xml:space="preserve"> </w:t>
      </w:r>
      <w:r w:rsidRPr="003A3F01">
        <w:rPr>
          <w:b/>
          <w:sz w:val="21"/>
          <w:szCs w:val="21"/>
        </w:rPr>
        <w:t xml:space="preserve">Арендатор обязан: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4.4.1.</w:t>
      </w:r>
      <w:r w:rsidR="006A0566" w:rsidRPr="003A3F01">
        <w:rPr>
          <w:sz w:val="21"/>
          <w:szCs w:val="21"/>
        </w:rPr>
        <w:t xml:space="preserve"> В</w:t>
      </w:r>
      <w:r w:rsidRPr="003A3F01">
        <w:rPr>
          <w:sz w:val="21"/>
          <w:szCs w:val="21"/>
        </w:rPr>
        <w:t>ыполнять в полном объеме все условия Договора, в том числе использовать Участок в соответс</w:t>
      </w:r>
      <w:r w:rsidRPr="003A3F01">
        <w:rPr>
          <w:sz w:val="21"/>
          <w:szCs w:val="21"/>
        </w:rPr>
        <w:t>т</w:t>
      </w:r>
      <w:r w:rsidRPr="003A3F01">
        <w:rPr>
          <w:sz w:val="21"/>
          <w:szCs w:val="21"/>
        </w:rPr>
        <w:t>вии с целевым использованием, указанным в п.1.2 настоящего Договора</w:t>
      </w:r>
      <w:r w:rsidR="006A0566" w:rsidRPr="003A3F01">
        <w:rPr>
          <w:sz w:val="21"/>
          <w:szCs w:val="21"/>
        </w:rPr>
        <w:t>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4.4.2.</w:t>
      </w:r>
      <w:r w:rsidR="006A0566" w:rsidRPr="003A3F01">
        <w:rPr>
          <w:sz w:val="21"/>
          <w:szCs w:val="21"/>
        </w:rPr>
        <w:t xml:space="preserve"> С</w:t>
      </w:r>
      <w:r w:rsidRPr="003A3F01">
        <w:rPr>
          <w:sz w:val="21"/>
          <w:szCs w:val="21"/>
        </w:rPr>
        <w:t>воевременно и полностью уплачивать Арендодателю арендную плату в размере и порядке, опред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ленными Договором</w:t>
      </w:r>
      <w:r w:rsidR="006A0566" w:rsidRPr="003A3F01">
        <w:rPr>
          <w:sz w:val="21"/>
          <w:szCs w:val="21"/>
        </w:rPr>
        <w:t>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4.4.3.</w:t>
      </w:r>
      <w:r w:rsidR="006A0566" w:rsidRPr="003A3F01">
        <w:rPr>
          <w:sz w:val="21"/>
          <w:szCs w:val="21"/>
        </w:rPr>
        <w:t xml:space="preserve"> Н</w:t>
      </w:r>
      <w:r w:rsidRPr="003A3F01">
        <w:rPr>
          <w:sz w:val="21"/>
          <w:szCs w:val="21"/>
        </w:rPr>
        <w:t>е допускать действий, приводящих к ухудшению качественных характеристик Участка, экологич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ской обстановки на арендуемой территории (в том числе к загрязнению территории химическими веществами, производственными отходами, сточными водами и т.п.), соблюдать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6A0566" w:rsidRPr="003A3F01">
        <w:rPr>
          <w:sz w:val="21"/>
          <w:szCs w:val="21"/>
        </w:rPr>
        <w:t>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4.4.4.</w:t>
      </w:r>
      <w:r w:rsidR="006A0566" w:rsidRPr="003A3F01">
        <w:rPr>
          <w:sz w:val="21"/>
          <w:szCs w:val="21"/>
        </w:rPr>
        <w:t xml:space="preserve"> Н</w:t>
      </w:r>
      <w:r w:rsidRPr="003A3F01">
        <w:rPr>
          <w:sz w:val="21"/>
          <w:szCs w:val="21"/>
        </w:rPr>
        <w:t>е допускать сжигание сорняков и остатков растительности на арендуемом Участке</w:t>
      </w:r>
      <w:r w:rsidR="006A0566" w:rsidRPr="003A3F01">
        <w:rPr>
          <w:sz w:val="21"/>
          <w:szCs w:val="21"/>
        </w:rPr>
        <w:t>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4.4.5.</w:t>
      </w:r>
      <w:r w:rsidR="006A0566" w:rsidRPr="003A3F01">
        <w:rPr>
          <w:sz w:val="21"/>
          <w:szCs w:val="21"/>
        </w:rPr>
        <w:t xml:space="preserve"> З</w:t>
      </w:r>
      <w:r w:rsidRPr="003A3F01">
        <w:rPr>
          <w:sz w:val="21"/>
          <w:szCs w:val="21"/>
        </w:rPr>
        <w:t>ащищать Участок от загрязнения, зарастания деревьями и кустарниками, сорными растениями</w:t>
      </w:r>
      <w:r w:rsidR="006A0566" w:rsidRPr="003A3F01">
        <w:rPr>
          <w:sz w:val="21"/>
          <w:szCs w:val="21"/>
        </w:rPr>
        <w:t xml:space="preserve">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4.4.6.</w:t>
      </w:r>
      <w:r w:rsidR="006A0566" w:rsidRPr="003A3F01">
        <w:rPr>
          <w:sz w:val="21"/>
          <w:szCs w:val="21"/>
        </w:rPr>
        <w:t xml:space="preserve"> Л</w:t>
      </w:r>
      <w:r w:rsidRPr="003A3F01">
        <w:rPr>
          <w:sz w:val="21"/>
          <w:szCs w:val="21"/>
        </w:rPr>
        <w:t>иквидировать последствия загрязнения, в том числе биогенного загрязнения, и захламления з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мель</w:t>
      </w:r>
      <w:r w:rsidR="006A0566" w:rsidRPr="003A3F01">
        <w:rPr>
          <w:sz w:val="21"/>
          <w:szCs w:val="21"/>
        </w:rPr>
        <w:t>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4.4.7.</w:t>
      </w:r>
      <w:r w:rsidR="006A0566" w:rsidRPr="003A3F01">
        <w:rPr>
          <w:sz w:val="21"/>
          <w:szCs w:val="21"/>
        </w:rPr>
        <w:t xml:space="preserve"> О</w:t>
      </w:r>
      <w:r w:rsidRPr="003A3F01">
        <w:rPr>
          <w:sz w:val="21"/>
          <w:szCs w:val="21"/>
        </w:rPr>
        <w:t>беспечить Арендодателю и органам государственного земельного надзора и муниципального з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мельного контроля свободный доступ на Участок с целью осмотра его на предмет соблюдения требований з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мельного законодательства, условий Договора, целевого использования земельного участка, обременений и се</w:t>
      </w:r>
      <w:r w:rsidRPr="003A3F01">
        <w:rPr>
          <w:sz w:val="21"/>
          <w:szCs w:val="21"/>
        </w:rPr>
        <w:t>р</w:t>
      </w:r>
      <w:r w:rsidRPr="003A3F01">
        <w:rPr>
          <w:sz w:val="21"/>
          <w:szCs w:val="21"/>
        </w:rPr>
        <w:t>витутов</w:t>
      </w:r>
      <w:r w:rsidR="003A3F01" w:rsidRPr="003A3F01">
        <w:rPr>
          <w:sz w:val="21"/>
          <w:szCs w:val="21"/>
        </w:rPr>
        <w:t xml:space="preserve">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4.4.8.</w:t>
      </w:r>
      <w:r w:rsidR="003A3F01" w:rsidRPr="003A3F01">
        <w:rPr>
          <w:sz w:val="21"/>
          <w:szCs w:val="21"/>
        </w:rPr>
        <w:t xml:space="preserve"> В</w:t>
      </w:r>
      <w:r w:rsidRPr="003A3F01">
        <w:rPr>
          <w:sz w:val="21"/>
          <w:szCs w:val="21"/>
        </w:rPr>
        <w:t>ыполнять в соответствии с требованиями эксплуатационных служб условия эксплуатации подзе</w:t>
      </w:r>
      <w:r w:rsidRPr="003A3F01">
        <w:rPr>
          <w:sz w:val="21"/>
          <w:szCs w:val="21"/>
        </w:rPr>
        <w:t>м</w:t>
      </w:r>
      <w:r w:rsidRPr="003A3F01">
        <w:rPr>
          <w:sz w:val="21"/>
          <w:szCs w:val="21"/>
        </w:rPr>
        <w:t>ных коммуникаций, сооружений, дорог, проездов и т.д., не препятствовать их ремонту и обслуживанию, рекул</w:t>
      </w:r>
      <w:r w:rsidRPr="003A3F01">
        <w:rPr>
          <w:sz w:val="21"/>
          <w:szCs w:val="21"/>
        </w:rPr>
        <w:t>ь</w:t>
      </w:r>
      <w:r w:rsidRPr="003A3F01">
        <w:rPr>
          <w:sz w:val="21"/>
          <w:szCs w:val="21"/>
        </w:rPr>
        <w:t>тивировать нарушенные земли. При наличии на Участке охранных зон, установленных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линейному объекту в цел</w:t>
      </w:r>
      <w:r w:rsidR="003A3F01" w:rsidRPr="003A3F01">
        <w:rPr>
          <w:sz w:val="21"/>
          <w:szCs w:val="21"/>
        </w:rPr>
        <w:t xml:space="preserve">ях обеспечения его безопасности.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4.4.9.</w:t>
      </w:r>
      <w:r w:rsidR="003A3F01" w:rsidRPr="003A3F01">
        <w:rPr>
          <w:sz w:val="21"/>
          <w:szCs w:val="21"/>
        </w:rPr>
        <w:t xml:space="preserve"> В</w:t>
      </w:r>
      <w:r w:rsidRPr="003A3F01">
        <w:rPr>
          <w:sz w:val="21"/>
          <w:szCs w:val="21"/>
        </w:rPr>
        <w:t xml:space="preserve"> случае изменения адреса или иных реквизитов в недельный срок направить письменное уведомл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ние об этом Арендодателю. При неисполнении этой обязанности адрес Арендатора считается прежним, вся ко</w:t>
      </w:r>
      <w:r w:rsidRPr="003A3F01">
        <w:rPr>
          <w:sz w:val="21"/>
          <w:szCs w:val="21"/>
        </w:rPr>
        <w:t>р</w:t>
      </w:r>
      <w:r w:rsidRPr="003A3F01">
        <w:rPr>
          <w:sz w:val="21"/>
          <w:szCs w:val="21"/>
        </w:rPr>
        <w:t>респонденция, направленная по этому адресу, считается полученной</w:t>
      </w:r>
      <w:r w:rsidR="003A3F01" w:rsidRPr="003A3F01">
        <w:rPr>
          <w:sz w:val="21"/>
          <w:szCs w:val="21"/>
        </w:rPr>
        <w:t xml:space="preserve">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4.4.10.</w:t>
      </w:r>
      <w:r w:rsidR="003A3F01" w:rsidRPr="003A3F01">
        <w:rPr>
          <w:sz w:val="21"/>
          <w:szCs w:val="21"/>
        </w:rPr>
        <w:t xml:space="preserve"> В</w:t>
      </w:r>
      <w:r w:rsidRPr="003A3F01">
        <w:rPr>
          <w:sz w:val="21"/>
          <w:szCs w:val="21"/>
        </w:rPr>
        <w:t xml:space="preserve"> случае реорганизации Арендатор или его правопреемник должны направить Арендодателю письменное уведомление на внесение изменений в Договор с представлением правоустанавливающих доку</w:t>
      </w:r>
      <w:r w:rsidR="003A3F01" w:rsidRPr="003A3F01">
        <w:rPr>
          <w:sz w:val="21"/>
          <w:szCs w:val="21"/>
        </w:rPr>
        <w:t>ме</w:t>
      </w:r>
      <w:r w:rsidR="003A3F01" w:rsidRPr="003A3F01">
        <w:rPr>
          <w:sz w:val="21"/>
          <w:szCs w:val="21"/>
        </w:rPr>
        <w:t>н</w:t>
      </w:r>
      <w:r w:rsidR="003A3F01" w:rsidRPr="003A3F01">
        <w:rPr>
          <w:sz w:val="21"/>
          <w:szCs w:val="21"/>
        </w:rPr>
        <w:t xml:space="preserve">тов либо об отказе от аренды.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4.4.11.</w:t>
      </w:r>
      <w:r w:rsidR="003A3F01" w:rsidRPr="003A3F01">
        <w:rPr>
          <w:sz w:val="21"/>
          <w:szCs w:val="21"/>
        </w:rPr>
        <w:t xml:space="preserve"> П</w:t>
      </w:r>
      <w:r w:rsidRPr="003A3F01">
        <w:rPr>
          <w:sz w:val="21"/>
          <w:szCs w:val="21"/>
        </w:rPr>
        <w:t>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</w:t>
      </w:r>
      <w:r w:rsidR="003A3F01" w:rsidRPr="003A3F01">
        <w:rPr>
          <w:sz w:val="21"/>
          <w:szCs w:val="21"/>
        </w:rPr>
        <w:t xml:space="preserve">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4.4.12.</w:t>
      </w:r>
      <w:r w:rsidR="003A3F01" w:rsidRPr="003A3F01">
        <w:rPr>
          <w:sz w:val="21"/>
          <w:szCs w:val="21"/>
        </w:rPr>
        <w:t xml:space="preserve"> У</w:t>
      </w:r>
      <w:r w:rsidRPr="003A3F01">
        <w:rPr>
          <w:sz w:val="21"/>
          <w:szCs w:val="21"/>
        </w:rPr>
        <w:t>ведомлять Арендодателя о передаче в пределах срока действия Договора своих прав и обязанн</w:t>
      </w:r>
      <w:r w:rsidRPr="003A3F01">
        <w:rPr>
          <w:sz w:val="21"/>
          <w:szCs w:val="21"/>
        </w:rPr>
        <w:t>о</w:t>
      </w:r>
      <w:r w:rsidRPr="003A3F01">
        <w:rPr>
          <w:sz w:val="21"/>
          <w:szCs w:val="21"/>
        </w:rPr>
        <w:t>стей по Договору третьему лицу</w:t>
      </w:r>
      <w:r w:rsidR="003A3F01" w:rsidRPr="003A3F01">
        <w:rPr>
          <w:sz w:val="21"/>
          <w:szCs w:val="21"/>
        </w:rPr>
        <w:t>.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4.4.13.</w:t>
      </w:r>
      <w:r w:rsidR="003A3F01" w:rsidRPr="003A3F01">
        <w:rPr>
          <w:sz w:val="21"/>
          <w:szCs w:val="21"/>
        </w:rPr>
        <w:t xml:space="preserve"> Е</w:t>
      </w:r>
      <w:r w:rsidRPr="003A3F01">
        <w:rPr>
          <w:sz w:val="21"/>
          <w:szCs w:val="21"/>
        </w:rPr>
        <w:t>жегодно, до 15 января, уточнять у Арендодателя правильность расчета арендной платы и реквиз</w:t>
      </w:r>
      <w:r w:rsidRPr="003A3F01">
        <w:rPr>
          <w:sz w:val="21"/>
          <w:szCs w:val="21"/>
        </w:rPr>
        <w:t>и</w:t>
      </w:r>
      <w:r w:rsidRPr="003A3F01">
        <w:rPr>
          <w:sz w:val="21"/>
          <w:szCs w:val="21"/>
        </w:rPr>
        <w:t>тов для перечисления арендной платы, установленных на текущий год;</w:t>
      </w:r>
    </w:p>
    <w:p w:rsidR="006454E5" w:rsidRPr="003A3F01" w:rsidRDefault="006454E5" w:rsidP="006454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4.4.14.</w:t>
      </w:r>
      <w:r w:rsidR="003A3F01" w:rsidRPr="003A3F01">
        <w:rPr>
          <w:sz w:val="21"/>
          <w:szCs w:val="21"/>
        </w:rPr>
        <w:t xml:space="preserve"> Е</w:t>
      </w:r>
      <w:r w:rsidRPr="003A3F01">
        <w:rPr>
          <w:sz w:val="21"/>
          <w:szCs w:val="21"/>
        </w:rPr>
        <w:t xml:space="preserve">жегодно осуществлять сверку начислений и платежей по настоящему Договору с Арендодателем по состоянию на 01 октября текущего года.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5. ОТВЕТСТВЕННОСТЬ СТОРОН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lastRenderedPageBreak/>
        <w:t>5.1.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6454E5" w:rsidRPr="003A3F01" w:rsidRDefault="006454E5" w:rsidP="006454E5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6. ПОРЯДОК ИЗМЕНЕНИЯ, ДОПОЛНЕНИЯ УСЛОВИЙ И РАСТОРЖЕНИЯ ДОГОВОРА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6.1.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Изменения к Договору оформляются дополнительными соглашениями Сторон.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6.2.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Договор может быть расторгнут по взаимному соглашению Сторон.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6.3.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По требованию Арендодателя Договор может быть досрочно расторгнут в судебном порядке при</w:t>
      </w:r>
      <w:r w:rsidR="004C0DB0">
        <w:rPr>
          <w:sz w:val="21"/>
          <w:szCs w:val="21"/>
        </w:rPr>
        <w:t xml:space="preserve"> н</w:t>
      </w:r>
      <w:r w:rsidR="004C0DB0">
        <w:rPr>
          <w:sz w:val="21"/>
          <w:szCs w:val="21"/>
        </w:rPr>
        <w:t>а</w:t>
      </w:r>
      <w:r w:rsidR="004C0DB0">
        <w:rPr>
          <w:sz w:val="21"/>
          <w:szCs w:val="21"/>
        </w:rPr>
        <w:t>рушении</w:t>
      </w:r>
      <w:r w:rsidRPr="003A3F01">
        <w:rPr>
          <w:sz w:val="21"/>
          <w:szCs w:val="21"/>
        </w:rPr>
        <w:t xml:space="preserve"> сущес</w:t>
      </w:r>
      <w:r w:rsidR="004C0DB0">
        <w:rPr>
          <w:sz w:val="21"/>
          <w:szCs w:val="21"/>
        </w:rPr>
        <w:t>твенных</w:t>
      </w:r>
      <w:r w:rsidRPr="003A3F01">
        <w:rPr>
          <w:sz w:val="21"/>
          <w:szCs w:val="21"/>
        </w:rPr>
        <w:t xml:space="preserve"> </w:t>
      </w:r>
      <w:r w:rsidR="004C0DB0">
        <w:rPr>
          <w:sz w:val="21"/>
          <w:szCs w:val="21"/>
        </w:rPr>
        <w:t>условий</w:t>
      </w:r>
      <w:r w:rsidRPr="003A3F01">
        <w:rPr>
          <w:sz w:val="21"/>
          <w:szCs w:val="21"/>
        </w:rPr>
        <w:t xml:space="preserve"> Договора Арендатором, а также в иных случаях, предусмотренных законод</w:t>
      </w:r>
      <w:r w:rsidRPr="003A3F01">
        <w:rPr>
          <w:sz w:val="21"/>
          <w:szCs w:val="21"/>
        </w:rPr>
        <w:t>а</w:t>
      </w:r>
      <w:r w:rsidRPr="003A3F01">
        <w:rPr>
          <w:sz w:val="21"/>
          <w:szCs w:val="21"/>
        </w:rPr>
        <w:t>тельством РФ.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 xml:space="preserve">Существенными </w:t>
      </w:r>
      <w:r w:rsidR="00430B58">
        <w:rPr>
          <w:sz w:val="21"/>
          <w:szCs w:val="21"/>
        </w:rPr>
        <w:t>условиями</w:t>
      </w:r>
      <w:r w:rsidRPr="003A3F01">
        <w:rPr>
          <w:sz w:val="21"/>
          <w:szCs w:val="21"/>
        </w:rPr>
        <w:t xml:space="preserve"> Договора являются:</w:t>
      </w:r>
    </w:p>
    <w:p w:rsidR="006454E5" w:rsidRPr="003A3F01" w:rsidRDefault="003A3F01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а)</w:t>
      </w:r>
      <w:r w:rsidR="006454E5" w:rsidRPr="003A3F01">
        <w:rPr>
          <w:sz w:val="21"/>
          <w:szCs w:val="21"/>
        </w:rPr>
        <w:t xml:space="preserve"> невнесение, внесение не в полном объеме Арендатором арендной платы за первый отчетный год в теч</w:t>
      </w:r>
      <w:r w:rsidR="006454E5" w:rsidRPr="003A3F01">
        <w:rPr>
          <w:sz w:val="21"/>
          <w:szCs w:val="21"/>
        </w:rPr>
        <w:t>е</w:t>
      </w:r>
      <w:r w:rsidR="006454E5" w:rsidRPr="003A3F01">
        <w:rPr>
          <w:sz w:val="21"/>
          <w:szCs w:val="21"/>
        </w:rPr>
        <w:t xml:space="preserve">ние 30 календарных дней с момента заключения Договора; </w:t>
      </w:r>
    </w:p>
    <w:p w:rsidR="006454E5" w:rsidRPr="003A3F01" w:rsidRDefault="003A3F01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б)</w:t>
      </w:r>
      <w:r w:rsidR="006454E5" w:rsidRPr="003A3F01">
        <w:rPr>
          <w:sz w:val="21"/>
          <w:szCs w:val="21"/>
        </w:rPr>
        <w:t xml:space="preserve"> невнесение Арендатором в последующие годы более двух раз подряд арендных платежей в размере и в сроки, установленные Договором;</w:t>
      </w:r>
    </w:p>
    <w:p w:rsidR="006454E5" w:rsidRPr="003A3F01" w:rsidRDefault="003A3F01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в)</w:t>
      </w:r>
      <w:r w:rsidR="006454E5" w:rsidRPr="003A3F01">
        <w:rPr>
          <w:sz w:val="21"/>
          <w:szCs w:val="21"/>
        </w:rPr>
        <w:t xml:space="preserve"> неисполнение Арендатором пункта 4.4.3</w:t>
      </w:r>
      <w:r w:rsidRPr="003A3F01">
        <w:rPr>
          <w:sz w:val="21"/>
          <w:szCs w:val="21"/>
        </w:rPr>
        <w:t>.</w:t>
      </w:r>
      <w:r w:rsidR="006454E5" w:rsidRPr="003A3F01">
        <w:rPr>
          <w:sz w:val="21"/>
          <w:szCs w:val="21"/>
        </w:rPr>
        <w:t xml:space="preserve"> настоящего Договора;</w:t>
      </w:r>
    </w:p>
    <w:p w:rsidR="006454E5" w:rsidRPr="003A3F01" w:rsidRDefault="003A3F01" w:rsidP="003A3F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г)</w:t>
      </w:r>
      <w:r w:rsidR="006454E5" w:rsidRPr="003A3F01">
        <w:rPr>
          <w:sz w:val="21"/>
          <w:szCs w:val="21"/>
        </w:rPr>
        <w:t xml:space="preserve"> использование Участка (в целом или частично) не в соответствии с его целевым использованием, ук</w:t>
      </w:r>
      <w:r w:rsidR="006454E5" w:rsidRPr="003A3F01">
        <w:rPr>
          <w:sz w:val="21"/>
          <w:szCs w:val="21"/>
        </w:rPr>
        <w:t>а</w:t>
      </w:r>
      <w:r w:rsidR="006454E5" w:rsidRPr="003A3F01">
        <w:rPr>
          <w:sz w:val="21"/>
          <w:szCs w:val="21"/>
        </w:rPr>
        <w:t>занным в п.</w:t>
      </w:r>
      <w:r w:rsidR="009E46C8">
        <w:rPr>
          <w:sz w:val="21"/>
          <w:szCs w:val="21"/>
        </w:rPr>
        <w:t xml:space="preserve"> </w:t>
      </w:r>
      <w:r w:rsidR="006454E5" w:rsidRPr="003A3F01">
        <w:rPr>
          <w:sz w:val="21"/>
          <w:szCs w:val="21"/>
        </w:rPr>
        <w:t>1.2</w:t>
      </w:r>
      <w:r w:rsidR="009E46C8">
        <w:rPr>
          <w:sz w:val="21"/>
          <w:szCs w:val="21"/>
        </w:rPr>
        <w:t>.</w:t>
      </w:r>
      <w:r w:rsidR="006454E5" w:rsidRPr="003A3F01">
        <w:rPr>
          <w:sz w:val="21"/>
          <w:szCs w:val="21"/>
        </w:rPr>
        <w:t xml:space="preserve"> настоящего Договора.</w:t>
      </w:r>
    </w:p>
    <w:p w:rsidR="006454E5" w:rsidRPr="003A3F01" w:rsidRDefault="006454E5" w:rsidP="003A3F0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6.4.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В случае прекращения Договора, в том числе в случаях досрочного расторжения Договора, арендная плата, внесенная Арендатором в соответствии с п.3.3</w:t>
      </w:r>
      <w:r w:rsidR="009E46C8">
        <w:rPr>
          <w:sz w:val="21"/>
          <w:szCs w:val="21"/>
        </w:rPr>
        <w:t>.</w:t>
      </w:r>
      <w:r w:rsidRPr="003A3F01">
        <w:rPr>
          <w:sz w:val="21"/>
          <w:szCs w:val="21"/>
        </w:rPr>
        <w:t xml:space="preserve"> Договора, возврату не подлежит.</w:t>
      </w:r>
    </w:p>
    <w:p w:rsidR="006454E5" w:rsidRPr="003A3F01" w:rsidRDefault="006454E5" w:rsidP="003A3F0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6.5.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Договор не подлежит заключению (продлению) на новый срок, возобновлению на неопределенный срок.</w:t>
      </w:r>
      <w:r w:rsidR="003A3F01" w:rsidRPr="003A3F01">
        <w:rPr>
          <w:sz w:val="21"/>
          <w:szCs w:val="21"/>
        </w:rPr>
        <w:t xml:space="preserve"> 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7. ОСОБЫЕ УСЛОВИЯ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7.1.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В настоящем договоре под особыми обстоятельствами понимаются: пожар, взрыв, наводнение, земл</w:t>
      </w:r>
      <w:r w:rsidRPr="003A3F01">
        <w:rPr>
          <w:sz w:val="21"/>
          <w:szCs w:val="21"/>
        </w:rPr>
        <w:t>е</w:t>
      </w:r>
      <w:r w:rsidRPr="003A3F01">
        <w:rPr>
          <w:sz w:val="21"/>
          <w:szCs w:val="21"/>
        </w:rPr>
        <w:t>трясение, другие стихийные бедствия, военные действия, забастовки, разрыв магистральных трубопроводов и т.д.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Об этих происшествиях каждая из Сторон обязана немедленно известить другую Сторону. Сообщение должно быть подтверждено документом, выданным уполномоченным на то государственным органом. При пр</w:t>
      </w:r>
      <w:r w:rsidRPr="003A3F01">
        <w:rPr>
          <w:sz w:val="21"/>
          <w:szCs w:val="21"/>
        </w:rPr>
        <w:t>о</w:t>
      </w:r>
      <w:r w:rsidRPr="003A3F01">
        <w:rPr>
          <w:sz w:val="21"/>
          <w:szCs w:val="21"/>
        </w:rPr>
        <w:t>должительности особых обстоятельств свыше шести месяцев или при не устранении последствий этих обсто</w:t>
      </w:r>
      <w:r w:rsidRPr="003A3F01">
        <w:rPr>
          <w:sz w:val="21"/>
          <w:szCs w:val="21"/>
        </w:rPr>
        <w:t>я</w:t>
      </w:r>
      <w:r w:rsidRPr="003A3F01">
        <w:rPr>
          <w:sz w:val="21"/>
          <w:szCs w:val="21"/>
        </w:rPr>
        <w:t>тельств в течение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7.2.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Споры, вытекающие из настоящего Договора, подлежат рассмотрению в судах общей юрисдикции и арбитражных судах по месту нахождения Арендодателя.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8. ЗАКЛЮЧИТЕЛЬНЫЕ ПОЛОЖЕНИЯ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8.1.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Взаимоотношения сторон, не урегулированные настоящим Договором, регламентируются действу</w:t>
      </w:r>
      <w:r w:rsidRPr="003A3F01">
        <w:rPr>
          <w:sz w:val="21"/>
          <w:szCs w:val="21"/>
        </w:rPr>
        <w:t>ю</w:t>
      </w:r>
      <w:r w:rsidRPr="003A3F01">
        <w:rPr>
          <w:sz w:val="21"/>
          <w:szCs w:val="21"/>
        </w:rPr>
        <w:t>щим законодательством Российской Федерации.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A3F01">
        <w:rPr>
          <w:sz w:val="21"/>
          <w:szCs w:val="21"/>
        </w:rPr>
        <w:t>8.2.</w:t>
      </w:r>
      <w:r w:rsidR="003A3F01" w:rsidRPr="003A3F01">
        <w:rPr>
          <w:sz w:val="21"/>
          <w:szCs w:val="21"/>
        </w:rPr>
        <w:t xml:space="preserve"> </w:t>
      </w:r>
      <w:r w:rsidRPr="003A3F01">
        <w:rPr>
          <w:sz w:val="21"/>
          <w:szCs w:val="21"/>
        </w:rPr>
        <w:t>Договор составлен в трех экземплярах, имеющих равную юридическую силу: по одному экземпляру для каждой Стороны, третий - для Управления Федеральной службы государственной регистрации, кадастра и картографии по Алтайскому краю.</w:t>
      </w:r>
    </w:p>
    <w:p w:rsidR="006454E5" w:rsidRPr="003A3F01" w:rsidRDefault="006454E5" w:rsidP="006454E5">
      <w:pPr>
        <w:autoSpaceDE w:val="0"/>
        <w:autoSpaceDN w:val="0"/>
        <w:adjustRightInd w:val="0"/>
        <w:ind w:firstLine="567"/>
        <w:jc w:val="center"/>
        <w:rPr>
          <w:b/>
          <w:bCs/>
          <w:sz w:val="21"/>
          <w:szCs w:val="21"/>
        </w:rPr>
      </w:pPr>
      <w:r w:rsidRPr="003A3F01">
        <w:rPr>
          <w:b/>
          <w:bCs/>
          <w:sz w:val="21"/>
          <w:szCs w:val="21"/>
        </w:rPr>
        <w:t>9. ЮРИДИЧЕСКИЕ АДРЕСА, БАНКОВСКИЕ РЕКВИЗИТЫ И ПОДПИСИ СТОРОН</w:t>
      </w:r>
    </w:p>
    <w:tbl>
      <w:tblPr>
        <w:tblW w:w="10206" w:type="dxa"/>
        <w:tblInd w:w="108" w:type="dxa"/>
        <w:tblLayout w:type="fixed"/>
        <w:tblLook w:val="04A0"/>
      </w:tblPr>
      <w:tblGrid>
        <w:gridCol w:w="4818"/>
        <w:gridCol w:w="5388"/>
      </w:tblGrid>
      <w:tr w:rsidR="006454E5" w:rsidRPr="003A3F01" w:rsidTr="009E46C8">
        <w:trPr>
          <w:trHeight w:val="4141"/>
        </w:trPr>
        <w:tc>
          <w:tcPr>
            <w:tcW w:w="4818" w:type="dxa"/>
            <w:shd w:val="clear" w:color="auto" w:fill="FFFFFF"/>
          </w:tcPr>
          <w:p w:rsidR="006454E5" w:rsidRPr="003A3F01" w:rsidRDefault="006454E5">
            <w:pPr>
              <w:pStyle w:val="a8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Арендатор:</w:t>
            </w:r>
          </w:p>
          <w:p w:rsidR="006454E5" w:rsidRPr="003A3F01" w:rsidRDefault="006454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54E5" w:rsidRPr="003A3F01" w:rsidRDefault="006454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54E5" w:rsidRPr="003A3F01" w:rsidRDefault="006454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A3F01" w:rsidRPr="003A3F01" w:rsidRDefault="003A3F0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3A3F01" w:rsidRPr="003A3F01" w:rsidRDefault="003A3F0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E46C8" w:rsidRDefault="009E46C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E46C8" w:rsidRDefault="009E46C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3A3F01" w:rsidRPr="003A3F01" w:rsidRDefault="006454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Подпись</w:t>
            </w:r>
            <w:r w:rsidRPr="003A3F01">
              <w:rPr>
                <w:sz w:val="21"/>
                <w:szCs w:val="21"/>
              </w:rPr>
              <w:t xml:space="preserve"> </w:t>
            </w:r>
          </w:p>
          <w:p w:rsidR="003A3F01" w:rsidRPr="003A3F01" w:rsidRDefault="003A3F0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54E5" w:rsidRPr="003A3F01" w:rsidRDefault="006454E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>_____</w:t>
            </w:r>
            <w:r w:rsidR="003A3F01" w:rsidRPr="003A3F01">
              <w:rPr>
                <w:sz w:val="21"/>
                <w:szCs w:val="21"/>
              </w:rPr>
              <w:t>________</w:t>
            </w:r>
            <w:r w:rsidRPr="003A3F01">
              <w:rPr>
                <w:sz w:val="21"/>
                <w:szCs w:val="21"/>
              </w:rPr>
              <w:t>_________________   (ФИО)</w:t>
            </w:r>
          </w:p>
          <w:p w:rsidR="006454E5" w:rsidRPr="003A3F01" w:rsidRDefault="006454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 xml:space="preserve">  МП</w:t>
            </w:r>
          </w:p>
          <w:p w:rsidR="006454E5" w:rsidRPr="003A3F01" w:rsidRDefault="006454E5">
            <w:pPr>
              <w:autoSpaceDE w:val="0"/>
              <w:autoSpaceDN w:val="0"/>
              <w:adjustRightInd w:val="0"/>
              <w:ind w:left="34" w:hanging="34"/>
              <w:rPr>
                <w:sz w:val="21"/>
                <w:szCs w:val="21"/>
              </w:rPr>
            </w:pPr>
          </w:p>
          <w:p w:rsidR="006454E5" w:rsidRPr="003A3F01" w:rsidRDefault="006454E5" w:rsidP="009E46C8">
            <w:pPr>
              <w:tabs>
                <w:tab w:val="left" w:pos="481"/>
              </w:tabs>
              <w:autoSpaceDE w:val="0"/>
              <w:autoSpaceDN w:val="0"/>
              <w:adjustRightInd w:val="0"/>
              <w:ind w:left="34" w:hanging="34"/>
              <w:rPr>
                <w:bCs/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>«</w:t>
            </w:r>
            <w:r w:rsidRPr="003A3F01">
              <w:rPr>
                <w:bCs/>
                <w:sz w:val="21"/>
                <w:szCs w:val="21"/>
              </w:rPr>
              <w:t>___»_________ 20</w:t>
            </w:r>
            <w:r w:rsidR="009E46C8">
              <w:rPr>
                <w:bCs/>
                <w:sz w:val="21"/>
                <w:szCs w:val="21"/>
              </w:rPr>
              <w:t>____</w:t>
            </w:r>
            <w:r w:rsidRPr="003A3F01">
              <w:rPr>
                <w:bCs/>
                <w:sz w:val="21"/>
                <w:szCs w:val="21"/>
              </w:rPr>
              <w:t xml:space="preserve"> года</w:t>
            </w:r>
          </w:p>
        </w:tc>
        <w:tc>
          <w:tcPr>
            <w:tcW w:w="5388" w:type="dxa"/>
            <w:shd w:val="clear" w:color="auto" w:fill="FFFFFF"/>
          </w:tcPr>
          <w:p w:rsidR="006454E5" w:rsidRPr="003A3F01" w:rsidRDefault="006454E5">
            <w:pPr>
              <w:tabs>
                <w:tab w:val="left" w:pos="709"/>
              </w:tabs>
              <w:spacing w:line="100" w:lineRule="atLeast"/>
              <w:jc w:val="both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Арендодатель: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 xml:space="preserve">Администрация Тальменского района    </w:t>
            </w:r>
            <w:r w:rsidR="009E46C8">
              <w:rPr>
                <w:b/>
                <w:sz w:val="21"/>
                <w:szCs w:val="21"/>
              </w:rPr>
              <w:t xml:space="preserve">         </w:t>
            </w:r>
            <w:r w:rsidRPr="003A3F01">
              <w:rPr>
                <w:b/>
                <w:sz w:val="21"/>
                <w:szCs w:val="21"/>
              </w:rPr>
              <w:t xml:space="preserve">                Алтайского края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 xml:space="preserve">Адрес (место нахождения): </w:t>
            </w:r>
            <w:r w:rsidRPr="003A3F01">
              <w:rPr>
                <w:sz w:val="21"/>
                <w:szCs w:val="21"/>
              </w:rPr>
              <w:t xml:space="preserve">658030, Алтайский край, </w:t>
            </w:r>
            <w:r w:rsidR="009E46C8">
              <w:rPr>
                <w:sz w:val="21"/>
                <w:szCs w:val="21"/>
              </w:rPr>
              <w:t xml:space="preserve">      </w:t>
            </w:r>
            <w:r w:rsidRPr="003A3F01">
              <w:rPr>
                <w:sz w:val="21"/>
                <w:szCs w:val="21"/>
              </w:rPr>
              <w:t>Тальменский район, р.п. Тальменка,</w:t>
            </w:r>
            <w:r w:rsidR="009E46C8">
              <w:rPr>
                <w:sz w:val="21"/>
                <w:szCs w:val="21"/>
              </w:rPr>
              <w:t xml:space="preserve">                                           </w:t>
            </w:r>
            <w:r w:rsidRPr="003A3F01">
              <w:rPr>
                <w:sz w:val="21"/>
                <w:szCs w:val="21"/>
              </w:rPr>
              <w:t>ул. Куйбышева, д. 94,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тел.:</w:t>
            </w:r>
            <w:r w:rsidRPr="003A3F01">
              <w:rPr>
                <w:sz w:val="21"/>
                <w:szCs w:val="21"/>
              </w:rPr>
              <w:t xml:space="preserve"> 8 (385-91) 2-24-01, 2-24-75, 2-26-74,</w:t>
            </w:r>
          </w:p>
          <w:p w:rsidR="003A3F01" w:rsidRPr="00EC1BA5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  <w:lang w:val="en-US"/>
              </w:rPr>
              <w:t>e</w:t>
            </w:r>
            <w:r w:rsidRPr="00EC1BA5">
              <w:rPr>
                <w:b/>
                <w:sz w:val="21"/>
                <w:szCs w:val="21"/>
              </w:rPr>
              <w:t>-</w:t>
            </w:r>
            <w:r w:rsidRPr="003A3F01">
              <w:rPr>
                <w:b/>
                <w:sz w:val="21"/>
                <w:szCs w:val="21"/>
                <w:lang w:val="en-US"/>
              </w:rPr>
              <w:t>mail</w:t>
            </w:r>
            <w:r w:rsidRPr="00EC1BA5">
              <w:rPr>
                <w:b/>
                <w:sz w:val="21"/>
                <w:szCs w:val="21"/>
              </w:rPr>
              <w:t xml:space="preserve">: </w:t>
            </w:r>
            <w:hyperlink r:id="rId8" w:history="1"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tlmadmin</w:t>
              </w:r>
              <w:r w:rsidR="000C5D46" w:rsidRPr="00EC1BA5">
                <w:rPr>
                  <w:rStyle w:val="af2"/>
                  <w:sz w:val="21"/>
                  <w:szCs w:val="21"/>
                </w:rPr>
                <w:t>@</w:t>
              </w:r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ab</w:t>
              </w:r>
              <w:r w:rsidR="000C5D46" w:rsidRPr="00EC1BA5">
                <w:rPr>
                  <w:rStyle w:val="af2"/>
                  <w:sz w:val="21"/>
                  <w:szCs w:val="21"/>
                </w:rPr>
                <w:t>.</w:t>
              </w:r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  <w:r w:rsidR="000C5D46" w:rsidRPr="00EC1BA5">
              <w:rPr>
                <w:sz w:val="21"/>
                <w:szCs w:val="21"/>
              </w:rPr>
              <w:t xml:space="preserve">, </w:t>
            </w:r>
            <w:hyperlink r:id="rId9" w:history="1"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komitet</w:t>
              </w:r>
              <w:r w:rsidR="000C5D46" w:rsidRPr="00EC1BA5">
                <w:rPr>
                  <w:rStyle w:val="af2"/>
                  <w:sz w:val="21"/>
                  <w:szCs w:val="21"/>
                </w:rPr>
                <w:t>.</w:t>
              </w:r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imush</w:t>
              </w:r>
              <w:r w:rsidR="000C5D46" w:rsidRPr="00EC1BA5">
                <w:rPr>
                  <w:rStyle w:val="af2"/>
                  <w:sz w:val="21"/>
                  <w:szCs w:val="21"/>
                </w:rPr>
                <w:t>@</w:t>
              </w:r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mail</w:t>
              </w:r>
              <w:r w:rsidR="000C5D46" w:rsidRPr="00EC1BA5">
                <w:rPr>
                  <w:rStyle w:val="af2"/>
                  <w:sz w:val="21"/>
                  <w:szCs w:val="21"/>
                </w:rPr>
                <w:t>.</w:t>
              </w:r>
              <w:r w:rsidR="000C5D46" w:rsidRPr="000C5D46">
                <w:rPr>
                  <w:rStyle w:val="af2"/>
                  <w:sz w:val="21"/>
                  <w:szCs w:val="21"/>
                  <w:lang w:val="en-US"/>
                </w:rPr>
                <w:t>ru</w:t>
              </w:r>
            </w:hyperlink>
            <w:r w:rsidRPr="00EC1BA5">
              <w:rPr>
                <w:b/>
                <w:sz w:val="21"/>
                <w:szCs w:val="21"/>
              </w:rPr>
              <w:t>,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ОГРН</w:t>
            </w:r>
            <w:r w:rsidRPr="003A3F01">
              <w:rPr>
                <w:sz w:val="21"/>
                <w:szCs w:val="21"/>
              </w:rPr>
              <w:t xml:space="preserve"> 1022202733321,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ИНН/КПП</w:t>
            </w:r>
            <w:r w:rsidRPr="003A3F01">
              <w:rPr>
                <w:sz w:val="21"/>
                <w:szCs w:val="21"/>
              </w:rPr>
              <w:t xml:space="preserve"> 2277002668/227701001, </w:t>
            </w:r>
          </w:p>
          <w:p w:rsidR="009E46C8" w:rsidRPr="009E46C8" w:rsidRDefault="009E46C8" w:rsidP="009E46C8">
            <w:pPr>
              <w:tabs>
                <w:tab w:val="left" w:pos="709"/>
              </w:tabs>
              <w:spacing w:line="100" w:lineRule="atLeast"/>
              <w:rPr>
                <w:sz w:val="21"/>
                <w:szCs w:val="21"/>
              </w:rPr>
            </w:pPr>
            <w:r w:rsidRPr="009E46C8">
              <w:rPr>
                <w:b/>
                <w:sz w:val="21"/>
                <w:szCs w:val="21"/>
              </w:rPr>
              <w:t xml:space="preserve">БИК ТОФК </w:t>
            </w:r>
            <w:r w:rsidRPr="009E46C8">
              <w:rPr>
                <w:sz w:val="21"/>
                <w:szCs w:val="21"/>
              </w:rPr>
              <w:t>010173001,</w:t>
            </w:r>
            <w:r>
              <w:rPr>
                <w:sz w:val="21"/>
                <w:szCs w:val="21"/>
              </w:rPr>
              <w:t xml:space="preserve"> </w:t>
            </w:r>
          </w:p>
          <w:p w:rsidR="009E46C8" w:rsidRPr="009E46C8" w:rsidRDefault="009E46C8" w:rsidP="009E46C8">
            <w:pPr>
              <w:tabs>
                <w:tab w:val="left" w:pos="709"/>
              </w:tabs>
              <w:spacing w:line="100" w:lineRule="atLeast"/>
              <w:rPr>
                <w:sz w:val="21"/>
                <w:szCs w:val="21"/>
              </w:rPr>
            </w:pPr>
            <w:r w:rsidRPr="009E46C8">
              <w:rPr>
                <w:b/>
                <w:sz w:val="21"/>
                <w:szCs w:val="21"/>
              </w:rPr>
              <w:t xml:space="preserve">Казначейский счет </w:t>
            </w:r>
            <w:r w:rsidRPr="009E46C8">
              <w:rPr>
                <w:sz w:val="21"/>
                <w:szCs w:val="21"/>
              </w:rPr>
              <w:t xml:space="preserve">03231643016470001700, </w:t>
            </w:r>
          </w:p>
          <w:p w:rsidR="009E46C8" w:rsidRPr="009E46C8" w:rsidRDefault="009E46C8" w:rsidP="009E46C8">
            <w:pPr>
              <w:tabs>
                <w:tab w:val="left" w:pos="709"/>
              </w:tabs>
              <w:spacing w:line="100" w:lineRule="atLeast"/>
              <w:rPr>
                <w:sz w:val="21"/>
                <w:szCs w:val="21"/>
              </w:rPr>
            </w:pPr>
            <w:r w:rsidRPr="009E46C8">
              <w:rPr>
                <w:b/>
                <w:sz w:val="21"/>
                <w:szCs w:val="21"/>
              </w:rPr>
              <w:t xml:space="preserve">Банковский счет </w:t>
            </w:r>
            <w:r w:rsidRPr="009E46C8">
              <w:rPr>
                <w:sz w:val="21"/>
                <w:szCs w:val="21"/>
              </w:rPr>
              <w:t xml:space="preserve">40102810045370000009, </w:t>
            </w:r>
          </w:p>
          <w:p w:rsidR="003A3F01" w:rsidRPr="009E46C8" w:rsidRDefault="009E46C8" w:rsidP="009E46C8">
            <w:pPr>
              <w:tabs>
                <w:tab w:val="left" w:pos="709"/>
              </w:tabs>
              <w:spacing w:line="100" w:lineRule="atLeast"/>
              <w:rPr>
                <w:sz w:val="21"/>
                <w:szCs w:val="21"/>
              </w:rPr>
            </w:pPr>
            <w:r w:rsidRPr="009E46C8">
              <w:rPr>
                <w:b/>
                <w:sz w:val="21"/>
                <w:szCs w:val="21"/>
              </w:rPr>
              <w:t xml:space="preserve">Банк: </w:t>
            </w:r>
            <w:r w:rsidRPr="009E46C8">
              <w:rPr>
                <w:sz w:val="21"/>
                <w:szCs w:val="21"/>
              </w:rPr>
              <w:t>Отделение Барнаул Банка России//УФК по Алта</w:t>
            </w:r>
            <w:r w:rsidRPr="009E46C8">
              <w:rPr>
                <w:sz w:val="21"/>
                <w:szCs w:val="21"/>
              </w:rPr>
              <w:t>й</w:t>
            </w:r>
            <w:r w:rsidRPr="009E46C8">
              <w:rPr>
                <w:sz w:val="21"/>
                <w:szCs w:val="21"/>
              </w:rPr>
              <w:t>скому краю г. Барнаул.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rPr>
                <w:b/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Глава Тальменского района:</w:t>
            </w:r>
          </w:p>
          <w:p w:rsidR="003A3F01" w:rsidRPr="003A3F01" w:rsidRDefault="003A3F01" w:rsidP="003A3F01">
            <w:pPr>
              <w:tabs>
                <w:tab w:val="left" w:pos="709"/>
              </w:tabs>
              <w:spacing w:line="100" w:lineRule="atLeast"/>
              <w:jc w:val="both"/>
              <w:rPr>
                <w:b/>
                <w:sz w:val="21"/>
                <w:szCs w:val="21"/>
              </w:rPr>
            </w:pPr>
          </w:p>
          <w:p w:rsidR="006454E5" w:rsidRPr="003A3F01" w:rsidRDefault="003A3F01" w:rsidP="003A3F01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A3F01">
              <w:rPr>
                <w:b/>
                <w:sz w:val="21"/>
                <w:szCs w:val="21"/>
              </w:rPr>
              <w:t>____________________ С.Д. Самсоненко</w:t>
            </w:r>
          </w:p>
          <w:p w:rsidR="006454E5" w:rsidRPr="003A3F01" w:rsidRDefault="006454E5" w:rsidP="003A3F0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 xml:space="preserve">             МП</w:t>
            </w:r>
          </w:p>
          <w:p w:rsidR="003A3F01" w:rsidRPr="003A3F01" w:rsidRDefault="003A3F01" w:rsidP="006454E5">
            <w:pPr>
              <w:autoSpaceDE w:val="0"/>
              <w:autoSpaceDN w:val="0"/>
              <w:adjustRightInd w:val="0"/>
              <w:ind w:left="34" w:hanging="34"/>
              <w:rPr>
                <w:sz w:val="21"/>
                <w:szCs w:val="21"/>
              </w:rPr>
            </w:pPr>
          </w:p>
          <w:p w:rsidR="006454E5" w:rsidRPr="003A3F01" w:rsidRDefault="006454E5" w:rsidP="009E46C8">
            <w:pPr>
              <w:autoSpaceDE w:val="0"/>
              <w:autoSpaceDN w:val="0"/>
              <w:adjustRightInd w:val="0"/>
              <w:ind w:left="34" w:hanging="34"/>
              <w:rPr>
                <w:bCs/>
                <w:sz w:val="21"/>
                <w:szCs w:val="21"/>
              </w:rPr>
            </w:pPr>
            <w:r w:rsidRPr="003A3F01">
              <w:rPr>
                <w:sz w:val="21"/>
                <w:szCs w:val="21"/>
              </w:rPr>
              <w:t>«</w:t>
            </w:r>
            <w:r w:rsidRPr="003A3F01">
              <w:rPr>
                <w:bCs/>
                <w:sz w:val="21"/>
                <w:szCs w:val="21"/>
              </w:rPr>
              <w:t>___» _______________ 20</w:t>
            </w:r>
            <w:r w:rsidR="009E46C8">
              <w:rPr>
                <w:bCs/>
                <w:sz w:val="21"/>
                <w:szCs w:val="21"/>
              </w:rPr>
              <w:t>____</w:t>
            </w:r>
            <w:r w:rsidRPr="003A3F01">
              <w:rPr>
                <w:bCs/>
                <w:sz w:val="21"/>
                <w:szCs w:val="21"/>
              </w:rPr>
              <w:t xml:space="preserve"> года</w:t>
            </w:r>
          </w:p>
        </w:tc>
      </w:tr>
    </w:tbl>
    <w:p w:rsidR="002E556E" w:rsidRPr="003A3F01" w:rsidRDefault="002E556E" w:rsidP="003A3F01">
      <w:pPr>
        <w:tabs>
          <w:tab w:val="left" w:pos="567"/>
        </w:tabs>
        <w:autoSpaceDE w:val="0"/>
        <w:autoSpaceDN w:val="0"/>
        <w:adjustRightInd w:val="0"/>
        <w:rPr>
          <w:bCs/>
          <w:sz w:val="20"/>
          <w:szCs w:val="20"/>
        </w:rPr>
      </w:pPr>
    </w:p>
    <w:sectPr w:rsidR="002E556E" w:rsidRPr="003A3F01" w:rsidSect="000C5D46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5E" w:rsidRPr="003A3F01" w:rsidRDefault="00124F5E" w:rsidP="0050445F">
      <w:pPr>
        <w:rPr>
          <w:sz w:val="21"/>
          <w:szCs w:val="21"/>
        </w:rPr>
      </w:pPr>
      <w:r w:rsidRPr="003A3F01">
        <w:rPr>
          <w:sz w:val="21"/>
          <w:szCs w:val="21"/>
        </w:rPr>
        <w:separator/>
      </w:r>
    </w:p>
  </w:endnote>
  <w:endnote w:type="continuationSeparator" w:id="1">
    <w:p w:rsidR="00124F5E" w:rsidRPr="003A3F01" w:rsidRDefault="00124F5E" w:rsidP="0050445F">
      <w:pPr>
        <w:rPr>
          <w:sz w:val="21"/>
          <w:szCs w:val="21"/>
        </w:rPr>
      </w:pPr>
      <w:r w:rsidRPr="003A3F0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5E" w:rsidRPr="003A3F01" w:rsidRDefault="00124F5E" w:rsidP="0050445F">
      <w:pPr>
        <w:rPr>
          <w:sz w:val="21"/>
          <w:szCs w:val="21"/>
        </w:rPr>
      </w:pPr>
      <w:r w:rsidRPr="003A3F01">
        <w:rPr>
          <w:sz w:val="21"/>
          <w:szCs w:val="21"/>
        </w:rPr>
        <w:separator/>
      </w:r>
    </w:p>
  </w:footnote>
  <w:footnote w:type="continuationSeparator" w:id="1">
    <w:p w:rsidR="00124F5E" w:rsidRPr="003A3F01" w:rsidRDefault="00124F5E" w:rsidP="0050445F">
      <w:pPr>
        <w:rPr>
          <w:sz w:val="21"/>
          <w:szCs w:val="21"/>
        </w:rPr>
      </w:pPr>
      <w:r w:rsidRPr="003A3F0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256"/>
    <w:multiLevelType w:val="hybridMultilevel"/>
    <w:tmpl w:val="9BF23ED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79FC"/>
    <w:multiLevelType w:val="multilevel"/>
    <w:tmpl w:val="817A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B73746"/>
    <w:multiLevelType w:val="hybridMultilevel"/>
    <w:tmpl w:val="910022E6"/>
    <w:lvl w:ilvl="0" w:tplc="D6668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13E34"/>
    <w:multiLevelType w:val="multilevel"/>
    <w:tmpl w:val="140A18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>
    <w:nsid w:val="5A7D36EA"/>
    <w:multiLevelType w:val="multilevel"/>
    <w:tmpl w:val="0FDA8EBE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3586"/>
  </w:hdrShapeDefaults>
  <w:footnotePr>
    <w:footnote w:id="0"/>
    <w:footnote w:id="1"/>
  </w:footnotePr>
  <w:endnotePr>
    <w:endnote w:id="0"/>
    <w:endnote w:id="1"/>
  </w:endnotePr>
  <w:compat/>
  <w:rsids>
    <w:rsidRoot w:val="00352CF1"/>
    <w:rsid w:val="0000100C"/>
    <w:rsid w:val="0000287F"/>
    <w:rsid w:val="00007991"/>
    <w:rsid w:val="000110DA"/>
    <w:rsid w:val="0001375C"/>
    <w:rsid w:val="0001516C"/>
    <w:rsid w:val="000247A0"/>
    <w:rsid w:val="0002514A"/>
    <w:rsid w:val="00030A42"/>
    <w:rsid w:val="000310DB"/>
    <w:rsid w:val="0003533D"/>
    <w:rsid w:val="000366E5"/>
    <w:rsid w:val="000466BD"/>
    <w:rsid w:val="0006557C"/>
    <w:rsid w:val="000667E4"/>
    <w:rsid w:val="0007011A"/>
    <w:rsid w:val="00071B42"/>
    <w:rsid w:val="000760D2"/>
    <w:rsid w:val="0008026C"/>
    <w:rsid w:val="000847F7"/>
    <w:rsid w:val="00085862"/>
    <w:rsid w:val="00087A92"/>
    <w:rsid w:val="00087BE2"/>
    <w:rsid w:val="00092225"/>
    <w:rsid w:val="000947AC"/>
    <w:rsid w:val="00096AEA"/>
    <w:rsid w:val="000A5150"/>
    <w:rsid w:val="000A56B4"/>
    <w:rsid w:val="000B1084"/>
    <w:rsid w:val="000B538E"/>
    <w:rsid w:val="000C1DFD"/>
    <w:rsid w:val="000C32FA"/>
    <w:rsid w:val="000C4AAA"/>
    <w:rsid w:val="000C5D46"/>
    <w:rsid w:val="000C6BF3"/>
    <w:rsid w:val="000D210F"/>
    <w:rsid w:val="000D4C34"/>
    <w:rsid w:val="000D6130"/>
    <w:rsid w:val="000E01E1"/>
    <w:rsid w:val="000E3D7A"/>
    <w:rsid w:val="000F02E7"/>
    <w:rsid w:val="000F0FE8"/>
    <w:rsid w:val="000F2FD9"/>
    <w:rsid w:val="000F5949"/>
    <w:rsid w:val="00103E75"/>
    <w:rsid w:val="0010749C"/>
    <w:rsid w:val="00107CA0"/>
    <w:rsid w:val="00110C70"/>
    <w:rsid w:val="00110F7F"/>
    <w:rsid w:val="00111B6D"/>
    <w:rsid w:val="001132C0"/>
    <w:rsid w:val="001139B7"/>
    <w:rsid w:val="001163E9"/>
    <w:rsid w:val="00116C72"/>
    <w:rsid w:val="0012034B"/>
    <w:rsid w:val="00122573"/>
    <w:rsid w:val="0012307D"/>
    <w:rsid w:val="0012487E"/>
    <w:rsid w:val="00124988"/>
    <w:rsid w:val="00124F5E"/>
    <w:rsid w:val="001313E0"/>
    <w:rsid w:val="001320EB"/>
    <w:rsid w:val="0013236F"/>
    <w:rsid w:val="001350C1"/>
    <w:rsid w:val="001468F9"/>
    <w:rsid w:val="00147C26"/>
    <w:rsid w:val="00151AEF"/>
    <w:rsid w:val="0015719F"/>
    <w:rsid w:val="001655F6"/>
    <w:rsid w:val="00175CAC"/>
    <w:rsid w:val="00177BB0"/>
    <w:rsid w:val="001806C4"/>
    <w:rsid w:val="001938CB"/>
    <w:rsid w:val="00196B06"/>
    <w:rsid w:val="00197B01"/>
    <w:rsid w:val="00197BEB"/>
    <w:rsid w:val="001B267B"/>
    <w:rsid w:val="001B487E"/>
    <w:rsid w:val="001C0C37"/>
    <w:rsid w:val="001C2AAF"/>
    <w:rsid w:val="001C3045"/>
    <w:rsid w:val="001C52E0"/>
    <w:rsid w:val="001C58A3"/>
    <w:rsid w:val="001C64DE"/>
    <w:rsid w:val="001D0F1B"/>
    <w:rsid w:val="001E58F1"/>
    <w:rsid w:val="001F11BC"/>
    <w:rsid w:val="001F1E7C"/>
    <w:rsid w:val="001F31B7"/>
    <w:rsid w:val="001F4E13"/>
    <w:rsid w:val="001F5956"/>
    <w:rsid w:val="00200A77"/>
    <w:rsid w:val="00202ADC"/>
    <w:rsid w:val="00210689"/>
    <w:rsid w:val="002239C8"/>
    <w:rsid w:val="00224E40"/>
    <w:rsid w:val="00224F01"/>
    <w:rsid w:val="002255CE"/>
    <w:rsid w:val="00226D56"/>
    <w:rsid w:val="002365DF"/>
    <w:rsid w:val="00243420"/>
    <w:rsid w:val="002440E7"/>
    <w:rsid w:val="00244901"/>
    <w:rsid w:val="002476DD"/>
    <w:rsid w:val="00251749"/>
    <w:rsid w:val="00256319"/>
    <w:rsid w:val="0026401A"/>
    <w:rsid w:val="00264178"/>
    <w:rsid w:val="002704E8"/>
    <w:rsid w:val="00270F37"/>
    <w:rsid w:val="00273933"/>
    <w:rsid w:val="00275423"/>
    <w:rsid w:val="00275575"/>
    <w:rsid w:val="00281FB7"/>
    <w:rsid w:val="00283BE4"/>
    <w:rsid w:val="002855DC"/>
    <w:rsid w:val="002877CD"/>
    <w:rsid w:val="00292282"/>
    <w:rsid w:val="00293210"/>
    <w:rsid w:val="002934F3"/>
    <w:rsid w:val="002936E9"/>
    <w:rsid w:val="0029453C"/>
    <w:rsid w:val="00295857"/>
    <w:rsid w:val="0029649F"/>
    <w:rsid w:val="002A31BD"/>
    <w:rsid w:val="002A481C"/>
    <w:rsid w:val="002A6348"/>
    <w:rsid w:val="002A6EB6"/>
    <w:rsid w:val="002B4683"/>
    <w:rsid w:val="002B7076"/>
    <w:rsid w:val="002B7DB5"/>
    <w:rsid w:val="002C0CA5"/>
    <w:rsid w:val="002C21D1"/>
    <w:rsid w:val="002C4FE4"/>
    <w:rsid w:val="002E0214"/>
    <w:rsid w:val="002E22B6"/>
    <w:rsid w:val="002E2E42"/>
    <w:rsid w:val="002E35C7"/>
    <w:rsid w:val="002E3ABF"/>
    <w:rsid w:val="002E4FA2"/>
    <w:rsid w:val="002E556E"/>
    <w:rsid w:val="002E7307"/>
    <w:rsid w:val="002F02F1"/>
    <w:rsid w:val="002F1A7A"/>
    <w:rsid w:val="002F1D60"/>
    <w:rsid w:val="002F411E"/>
    <w:rsid w:val="003008C8"/>
    <w:rsid w:val="00301B02"/>
    <w:rsid w:val="003023CA"/>
    <w:rsid w:val="00303D69"/>
    <w:rsid w:val="0030512F"/>
    <w:rsid w:val="00313AF7"/>
    <w:rsid w:val="00313F16"/>
    <w:rsid w:val="003179DA"/>
    <w:rsid w:val="0032104D"/>
    <w:rsid w:val="00323A31"/>
    <w:rsid w:val="00325393"/>
    <w:rsid w:val="003261AA"/>
    <w:rsid w:val="003315D7"/>
    <w:rsid w:val="00336E84"/>
    <w:rsid w:val="00337A55"/>
    <w:rsid w:val="003400B8"/>
    <w:rsid w:val="0034021C"/>
    <w:rsid w:val="003459EB"/>
    <w:rsid w:val="00346FBE"/>
    <w:rsid w:val="003473B5"/>
    <w:rsid w:val="00352CF1"/>
    <w:rsid w:val="00353C8F"/>
    <w:rsid w:val="00354727"/>
    <w:rsid w:val="003569BB"/>
    <w:rsid w:val="00356B4A"/>
    <w:rsid w:val="0036037C"/>
    <w:rsid w:val="00363FDA"/>
    <w:rsid w:val="00365298"/>
    <w:rsid w:val="00366003"/>
    <w:rsid w:val="00371359"/>
    <w:rsid w:val="00376417"/>
    <w:rsid w:val="0037743A"/>
    <w:rsid w:val="00377D84"/>
    <w:rsid w:val="003829D4"/>
    <w:rsid w:val="0038360D"/>
    <w:rsid w:val="0038483F"/>
    <w:rsid w:val="003850D8"/>
    <w:rsid w:val="00385862"/>
    <w:rsid w:val="00392416"/>
    <w:rsid w:val="00393473"/>
    <w:rsid w:val="0039442B"/>
    <w:rsid w:val="0039700E"/>
    <w:rsid w:val="003A3F01"/>
    <w:rsid w:val="003A75B4"/>
    <w:rsid w:val="003B526B"/>
    <w:rsid w:val="003B6795"/>
    <w:rsid w:val="003B6885"/>
    <w:rsid w:val="003C0F86"/>
    <w:rsid w:val="003C3927"/>
    <w:rsid w:val="003D0A09"/>
    <w:rsid w:val="003D29F9"/>
    <w:rsid w:val="003D6E46"/>
    <w:rsid w:val="003D727A"/>
    <w:rsid w:val="003D7EF3"/>
    <w:rsid w:val="003E1928"/>
    <w:rsid w:val="003E27C2"/>
    <w:rsid w:val="003E2C95"/>
    <w:rsid w:val="003E3163"/>
    <w:rsid w:val="003E34D7"/>
    <w:rsid w:val="003E451E"/>
    <w:rsid w:val="003F2418"/>
    <w:rsid w:val="003F4E3E"/>
    <w:rsid w:val="00400759"/>
    <w:rsid w:val="0040424F"/>
    <w:rsid w:val="00412551"/>
    <w:rsid w:val="00412897"/>
    <w:rsid w:val="00413433"/>
    <w:rsid w:val="00417246"/>
    <w:rsid w:val="00422531"/>
    <w:rsid w:val="004226EA"/>
    <w:rsid w:val="00423C11"/>
    <w:rsid w:val="004260B1"/>
    <w:rsid w:val="00426464"/>
    <w:rsid w:val="00426CD3"/>
    <w:rsid w:val="00430B58"/>
    <w:rsid w:val="004311AB"/>
    <w:rsid w:val="00435D01"/>
    <w:rsid w:val="0043656D"/>
    <w:rsid w:val="00443459"/>
    <w:rsid w:val="00444FD5"/>
    <w:rsid w:val="00446B76"/>
    <w:rsid w:val="00446CB7"/>
    <w:rsid w:val="00456230"/>
    <w:rsid w:val="0045631D"/>
    <w:rsid w:val="004629D5"/>
    <w:rsid w:val="00463BB7"/>
    <w:rsid w:val="00465AB1"/>
    <w:rsid w:val="00465B5E"/>
    <w:rsid w:val="004727DF"/>
    <w:rsid w:val="004778B5"/>
    <w:rsid w:val="00484F88"/>
    <w:rsid w:val="004864A5"/>
    <w:rsid w:val="004A0E90"/>
    <w:rsid w:val="004A1001"/>
    <w:rsid w:val="004A1D85"/>
    <w:rsid w:val="004A619B"/>
    <w:rsid w:val="004B3D43"/>
    <w:rsid w:val="004C0DB0"/>
    <w:rsid w:val="004C19BA"/>
    <w:rsid w:val="004C3A40"/>
    <w:rsid w:val="004C481C"/>
    <w:rsid w:val="004C4A42"/>
    <w:rsid w:val="004C7DC3"/>
    <w:rsid w:val="004C7EF1"/>
    <w:rsid w:val="004E17AB"/>
    <w:rsid w:val="004E3098"/>
    <w:rsid w:val="004E44E6"/>
    <w:rsid w:val="004E4EF7"/>
    <w:rsid w:val="004E50A5"/>
    <w:rsid w:val="004E6AA1"/>
    <w:rsid w:val="004F6DA8"/>
    <w:rsid w:val="0050445F"/>
    <w:rsid w:val="00506B82"/>
    <w:rsid w:val="0051292A"/>
    <w:rsid w:val="00513105"/>
    <w:rsid w:val="0051370D"/>
    <w:rsid w:val="00513A0C"/>
    <w:rsid w:val="005166F4"/>
    <w:rsid w:val="00516ED2"/>
    <w:rsid w:val="00520E78"/>
    <w:rsid w:val="0052220D"/>
    <w:rsid w:val="005227EE"/>
    <w:rsid w:val="005273AB"/>
    <w:rsid w:val="005273AE"/>
    <w:rsid w:val="00530F6E"/>
    <w:rsid w:val="00531D49"/>
    <w:rsid w:val="0053327B"/>
    <w:rsid w:val="0053601C"/>
    <w:rsid w:val="00536906"/>
    <w:rsid w:val="00536DB8"/>
    <w:rsid w:val="00543C99"/>
    <w:rsid w:val="0054448A"/>
    <w:rsid w:val="00544DA4"/>
    <w:rsid w:val="0055000A"/>
    <w:rsid w:val="0055168C"/>
    <w:rsid w:val="005566C8"/>
    <w:rsid w:val="005634BA"/>
    <w:rsid w:val="00572A55"/>
    <w:rsid w:val="00572B0B"/>
    <w:rsid w:val="00572C4F"/>
    <w:rsid w:val="0057445F"/>
    <w:rsid w:val="00575F66"/>
    <w:rsid w:val="00583874"/>
    <w:rsid w:val="00583BFE"/>
    <w:rsid w:val="00583FCA"/>
    <w:rsid w:val="00585890"/>
    <w:rsid w:val="00587856"/>
    <w:rsid w:val="00596ECC"/>
    <w:rsid w:val="005A39DC"/>
    <w:rsid w:val="005B08FD"/>
    <w:rsid w:val="005B1345"/>
    <w:rsid w:val="005B25B9"/>
    <w:rsid w:val="005B688E"/>
    <w:rsid w:val="005C4478"/>
    <w:rsid w:val="005C45B7"/>
    <w:rsid w:val="005C6A6F"/>
    <w:rsid w:val="005C6F17"/>
    <w:rsid w:val="005D20AD"/>
    <w:rsid w:val="005D3547"/>
    <w:rsid w:val="005D7C67"/>
    <w:rsid w:val="005E4D1E"/>
    <w:rsid w:val="005E5682"/>
    <w:rsid w:val="005F1BC9"/>
    <w:rsid w:val="005F4BEA"/>
    <w:rsid w:val="005F4E05"/>
    <w:rsid w:val="005F5635"/>
    <w:rsid w:val="005F7510"/>
    <w:rsid w:val="00600C6F"/>
    <w:rsid w:val="00602572"/>
    <w:rsid w:val="00605FFF"/>
    <w:rsid w:val="006060A9"/>
    <w:rsid w:val="00606435"/>
    <w:rsid w:val="00610E2F"/>
    <w:rsid w:val="0061199B"/>
    <w:rsid w:val="0062031E"/>
    <w:rsid w:val="00622ECC"/>
    <w:rsid w:val="00624E4E"/>
    <w:rsid w:val="00627EA9"/>
    <w:rsid w:val="00632451"/>
    <w:rsid w:val="00642A5C"/>
    <w:rsid w:val="006454E5"/>
    <w:rsid w:val="00646762"/>
    <w:rsid w:val="006509F3"/>
    <w:rsid w:val="0065128A"/>
    <w:rsid w:val="006521A1"/>
    <w:rsid w:val="00653C62"/>
    <w:rsid w:val="00657D57"/>
    <w:rsid w:val="00673EA5"/>
    <w:rsid w:val="0067402B"/>
    <w:rsid w:val="0067714E"/>
    <w:rsid w:val="00680D2B"/>
    <w:rsid w:val="00682502"/>
    <w:rsid w:val="00684B95"/>
    <w:rsid w:val="00685708"/>
    <w:rsid w:val="0068605D"/>
    <w:rsid w:val="006869A1"/>
    <w:rsid w:val="00690A13"/>
    <w:rsid w:val="00692318"/>
    <w:rsid w:val="0069286C"/>
    <w:rsid w:val="00694959"/>
    <w:rsid w:val="0069517B"/>
    <w:rsid w:val="006A01C3"/>
    <w:rsid w:val="006A0566"/>
    <w:rsid w:val="006A4614"/>
    <w:rsid w:val="006A5637"/>
    <w:rsid w:val="006A5C54"/>
    <w:rsid w:val="006A7721"/>
    <w:rsid w:val="006B0458"/>
    <w:rsid w:val="006B4508"/>
    <w:rsid w:val="006B707D"/>
    <w:rsid w:val="006B7FA7"/>
    <w:rsid w:val="006C11D2"/>
    <w:rsid w:val="006C1AD0"/>
    <w:rsid w:val="006C34CD"/>
    <w:rsid w:val="006C4ABC"/>
    <w:rsid w:val="006C54F5"/>
    <w:rsid w:val="006D0A1D"/>
    <w:rsid w:val="006D16A8"/>
    <w:rsid w:val="006D25CA"/>
    <w:rsid w:val="006D2CC8"/>
    <w:rsid w:val="006D7883"/>
    <w:rsid w:val="006E4A41"/>
    <w:rsid w:val="006E66C4"/>
    <w:rsid w:val="006E6B14"/>
    <w:rsid w:val="006F1924"/>
    <w:rsid w:val="006F3EAF"/>
    <w:rsid w:val="006F4DC5"/>
    <w:rsid w:val="00702EDB"/>
    <w:rsid w:val="007058C2"/>
    <w:rsid w:val="007130B3"/>
    <w:rsid w:val="007160FA"/>
    <w:rsid w:val="00717F95"/>
    <w:rsid w:val="00722B32"/>
    <w:rsid w:val="00724393"/>
    <w:rsid w:val="007256F6"/>
    <w:rsid w:val="007308C9"/>
    <w:rsid w:val="00730C42"/>
    <w:rsid w:val="0073194D"/>
    <w:rsid w:val="00733416"/>
    <w:rsid w:val="007335B4"/>
    <w:rsid w:val="0073583F"/>
    <w:rsid w:val="007365A7"/>
    <w:rsid w:val="00743D3E"/>
    <w:rsid w:val="00744D0A"/>
    <w:rsid w:val="0074524A"/>
    <w:rsid w:val="00746386"/>
    <w:rsid w:val="00746414"/>
    <w:rsid w:val="00752994"/>
    <w:rsid w:val="007547D1"/>
    <w:rsid w:val="0075799D"/>
    <w:rsid w:val="007602D5"/>
    <w:rsid w:val="00760D05"/>
    <w:rsid w:val="00765F75"/>
    <w:rsid w:val="00766572"/>
    <w:rsid w:val="00771172"/>
    <w:rsid w:val="00777750"/>
    <w:rsid w:val="007802EB"/>
    <w:rsid w:val="007809C3"/>
    <w:rsid w:val="00785C64"/>
    <w:rsid w:val="007914BD"/>
    <w:rsid w:val="007923AB"/>
    <w:rsid w:val="00793A12"/>
    <w:rsid w:val="007960D7"/>
    <w:rsid w:val="007A42F3"/>
    <w:rsid w:val="007A7174"/>
    <w:rsid w:val="007B5A13"/>
    <w:rsid w:val="007B6BC3"/>
    <w:rsid w:val="007C4B0C"/>
    <w:rsid w:val="007C4D47"/>
    <w:rsid w:val="007C7C48"/>
    <w:rsid w:val="007D2740"/>
    <w:rsid w:val="007D57E7"/>
    <w:rsid w:val="007D76D5"/>
    <w:rsid w:val="007D7B41"/>
    <w:rsid w:val="007E09E7"/>
    <w:rsid w:val="007E2E5C"/>
    <w:rsid w:val="007E5A9D"/>
    <w:rsid w:val="007F1E24"/>
    <w:rsid w:val="007F39C1"/>
    <w:rsid w:val="007F60A6"/>
    <w:rsid w:val="007F7863"/>
    <w:rsid w:val="0080042C"/>
    <w:rsid w:val="008014F8"/>
    <w:rsid w:val="0080449E"/>
    <w:rsid w:val="00805673"/>
    <w:rsid w:val="008059B3"/>
    <w:rsid w:val="00815D42"/>
    <w:rsid w:val="00822206"/>
    <w:rsid w:val="008239FD"/>
    <w:rsid w:val="0082419A"/>
    <w:rsid w:val="008244BD"/>
    <w:rsid w:val="008273C1"/>
    <w:rsid w:val="00833240"/>
    <w:rsid w:val="00835E7D"/>
    <w:rsid w:val="00835FCF"/>
    <w:rsid w:val="008424BD"/>
    <w:rsid w:val="00843A2B"/>
    <w:rsid w:val="0084673D"/>
    <w:rsid w:val="008467EC"/>
    <w:rsid w:val="00846A45"/>
    <w:rsid w:val="00846F8A"/>
    <w:rsid w:val="00850B89"/>
    <w:rsid w:val="00851AA9"/>
    <w:rsid w:val="00854FC8"/>
    <w:rsid w:val="008575A9"/>
    <w:rsid w:val="00861F0F"/>
    <w:rsid w:val="0086493E"/>
    <w:rsid w:val="008700AC"/>
    <w:rsid w:val="00882562"/>
    <w:rsid w:val="0088516B"/>
    <w:rsid w:val="00895769"/>
    <w:rsid w:val="008A07DA"/>
    <w:rsid w:val="008A0C03"/>
    <w:rsid w:val="008A1743"/>
    <w:rsid w:val="008A2C19"/>
    <w:rsid w:val="008A384D"/>
    <w:rsid w:val="008A5E56"/>
    <w:rsid w:val="008C291F"/>
    <w:rsid w:val="008C43A6"/>
    <w:rsid w:val="008C44A1"/>
    <w:rsid w:val="008C588D"/>
    <w:rsid w:val="008D62D0"/>
    <w:rsid w:val="008D6FA0"/>
    <w:rsid w:val="008D7BE3"/>
    <w:rsid w:val="008E3769"/>
    <w:rsid w:val="008E78BE"/>
    <w:rsid w:val="008E7F00"/>
    <w:rsid w:val="008F3983"/>
    <w:rsid w:val="00902A4D"/>
    <w:rsid w:val="00903096"/>
    <w:rsid w:val="00903C29"/>
    <w:rsid w:val="00904526"/>
    <w:rsid w:val="00912A26"/>
    <w:rsid w:val="00915253"/>
    <w:rsid w:val="00920E5E"/>
    <w:rsid w:val="00921E68"/>
    <w:rsid w:val="00924B67"/>
    <w:rsid w:val="009279DA"/>
    <w:rsid w:val="00927D74"/>
    <w:rsid w:val="009309A0"/>
    <w:rsid w:val="009343E9"/>
    <w:rsid w:val="00935A26"/>
    <w:rsid w:val="00937E3A"/>
    <w:rsid w:val="00940D8F"/>
    <w:rsid w:val="00944E94"/>
    <w:rsid w:val="0095056C"/>
    <w:rsid w:val="00954B9D"/>
    <w:rsid w:val="009564C4"/>
    <w:rsid w:val="00956755"/>
    <w:rsid w:val="009578A6"/>
    <w:rsid w:val="00963BA2"/>
    <w:rsid w:val="00964211"/>
    <w:rsid w:val="00966BD8"/>
    <w:rsid w:val="009676D3"/>
    <w:rsid w:val="00976983"/>
    <w:rsid w:val="00977B44"/>
    <w:rsid w:val="00977BE1"/>
    <w:rsid w:val="009821D4"/>
    <w:rsid w:val="00986E0C"/>
    <w:rsid w:val="00987181"/>
    <w:rsid w:val="00994B23"/>
    <w:rsid w:val="0099593A"/>
    <w:rsid w:val="00995980"/>
    <w:rsid w:val="009A2487"/>
    <w:rsid w:val="009A4EDF"/>
    <w:rsid w:val="009A4EFF"/>
    <w:rsid w:val="009A60DC"/>
    <w:rsid w:val="009A6794"/>
    <w:rsid w:val="009B54AB"/>
    <w:rsid w:val="009B7C65"/>
    <w:rsid w:val="009C07DF"/>
    <w:rsid w:val="009C0BC8"/>
    <w:rsid w:val="009C0C20"/>
    <w:rsid w:val="009D184C"/>
    <w:rsid w:val="009D2DB1"/>
    <w:rsid w:val="009D477E"/>
    <w:rsid w:val="009D6BFE"/>
    <w:rsid w:val="009D78BB"/>
    <w:rsid w:val="009E229D"/>
    <w:rsid w:val="009E26CE"/>
    <w:rsid w:val="009E46C8"/>
    <w:rsid w:val="009E4729"/>
    <w:rsid w:val="009F0BC8"/>
    <w:rsid w:val="009F0C32"/>
    <w:rsid w:val="009F6FC4"/>
    <w:rsid w:val="00A00995"/>
    <w:rsid w:val="00A01610"/>
    <w:rsid w:val="00A01F30"/>
    <w:rsid w:val="00A026BB"/>
    <w:rsid w:val="00A05A3F"/>
    <w:rsid w:val="00A06DD7"/>
    <w:rsid w:val="00A123DB"/>
    <w:rsid w:val="00A16071"/>
    <w:rsid w:val="00A17392"/>
    <w:rsid w:val="00A247B6"/>
    <w:rsid w:val="00A247BB"/>
    <w:rsid w:val="00A26120"/>
    <w:rsid w:val="00A266A9"/>
    <w:rsid w:val="00A31967"/>
    <w:rsid w:val="00A31B1A"/>
    <w:rsid w:val="00A343D7"/>
    <w:rsid w:val="00A373EC"/>
    <w:rsid w:val="00A37F7E"/>
    <w:rsid w:val="00A44DD2"/>
    <w:rsid w:val="00A464FE"/>
    <w:rsid w:val="00A51A4D"/>
    <w:rsid w:val="00A55863"/>
    <w:rsid w:val="00A66162"/>
    <w:rsid w:val="00A735D6"/>
    <w:rsid w:val="00A74046"/>
    <w:rsid w:val="00A80014"/>
    <w:rsid w:val="00A817D7"/>
    <w:rsid w:val="00A84C51"/>
    <w:rsid w:val="00A90292"/>
    <w:rsid w:val="00A90943"/>
    <w:rsid w:val="00A91E10"/>
    <w:rsid w:val="00A94591"/>
    <w:rsid w:val="00AA0A98"/>
    <w:rsid w:val="00AA2BC4"/>
    <w:rsid w:val="00AA586A"/>
    <w:rsid w:val="00AA6C38"/>
    <w:rsid w:val="00AB1AC3"/>
    <w:rsid w:val="00AB3B90"/>
    <w:rsid w:val="00AB6F4A"/>
    <w:rsid w:val="00AC05A9"/>
    <w:rsid w:val="00AC53C2"/>
    <w:rsid w:val="00AC6568"/>
    <w:rsid w:val="00AC721D"/>
    <w:rsid w:val="00AD07A4"/>
    <w:rsid w:val="00AD34E5"/>
    <w:rsid w:val="00AD6304"/>
    <w:rsid w:val="00AE2B3A"/>
    <w:rsid w:val="00AE44E1"/>
    <w:rsid w:val="00AE4D4B"/>
    <w:rsid w:val="00AE62D7"/>
    <w:rsid w:val="00AE6919"/>
    <w:rsid w:val="00AF02CA"/>
    <w:rsid w:val="00AF73E0"/>
    <w:rsid w:val="00B07685"/>
    <w:rsid w:val="00B1124E"/>
    <w:rsid w:val="00B15173"/>
    <w:rsid w:val="00B16178"/>
    <w:rsid w:val="00B2102E"/>
    <w:rsid w:val="00B2402F"/>
    <w:rsid w:val="00B25055"/>
    <w:rsid w:val="00B2583C"/>
    <w:rsid w:val="00B260C3"/>
    <w:rsid w:val="00B44758"/>
    <w:rsid w:val="00B47F4E"/>
    <w:rsid w:val="00B53075"/>
    <w:rsid w:val="00B53786"/>
    <w:rsid w:val="00B56262"/>
    <w:rsid w:val="00B60073"/>
    <w:rsid w:val="00B66893"/>
    <w:rsid w:val="00B70F09"/>
    <w:rsid w:val="00B71959"/>
    <w:rsid w:val="00B72876"/>
    <w:rsid w:val="00B763A1"/>
    <w:rsid w:val="00B7678E"/>
    <w:rsid w:val="00B76CE0"/>
    <w:rsid w:val="00B86B96"/>
    <w:rsid w:val="00B90495"/>
    <w:rsid w:val="00B92270"/>
    <w:rsid w:val="00B94AD9"/>
    <w:rsid w:val="00BA0674"/>
    <w:rsid w:val="00BA4CE1"/>
    <w:rsid w:val="00BB0268"/>
    <w:rsid w:val="00BB07D3"/>
    <w:rsid w:val="00BB263C"/>
    <w:rsid w:val="00BB2EE7"/>
    <w:rsid w:val="00BB54A4"/>
    <w:rsid w:val="00BC4F0A"/>
    <w:rsid w:val="00BC5192"/>
    <w:rsid w:val="00BC5810"/>
    <w:rsid w:val="00BC7DB7"/>
    <w:rsid w:val="00BD256F"/>
    <w:rsid w:val="00BD3AFF"/>
    <w:rsid w:val="00BD59B9"/>
    <w:rsid w:val="00BE0A2B"/>
    <w:rsid w:val="00BE2349"/>
    <w:rsid w:val="00BE3853"/>
    <w:rsid w:val="00BE73F9"/>
    <w:rsid w:val="00BF1DDE"/>
    <w:rsid w:val="00BF421C"/>
    <w:rsid w:val="00BF5A18"/>
    <w:rsid w:val="00C00907"/>
    <w:rsid w:val="00C06DE5"/>
    <w:rsid w:val="00C10049"/>
    <w:rsid w:val="00C12783"/>
    <w:rsid w:val="00C166CE"/>
    <w:rsid w:val="00C204DA"/>
    <w:rsid w:val="00C23F17"/>
    <w:rsid w:val="00C240C3"/>
    <w:rsid w:val="00C24522"/>
    <w:rsid w:val="00C25F47"/>
    <w:rsid w:val="00C30AEF"/>
    <w:rsid w:val="00C314F1"/>
    <w:rsid w:val="00C31BAB"/>
    <w:rsid w:val="00C36821"/>
    <w:rsid w:val="00C40429"/>
    <w:rsid w:val="00C4073A"/>
    <w:rsid w:val="00C4153A"/>
    <w:rsid w:val="00C431B0"/>
    <w:rsid w:val="00C45BB7"/>
    <w:rsid w:val="00C578C6"/>
    <w:rsid w:val="00C61AF4"/>
    <w:rsid w:val="00C61B37"/>
    <w:rsid w:val="00C62FF1"/>
    <w:rsid w:val="00C656CC"/>
    <w:rsid w:val="00C80AB3"/>
    <w:rsid w:val="00C82777"/>
    <w:rsid w:val="00C84084"/>
    <w:rsid w:val="00C92365"/>
    <w:rsid w:val="00C92E5F"/>
    <w:rsid w:val="00C94649"/>
    <w:rsid w:val="00C95278"/>
    <w:rsid w:val="00C96648"/>
    <w:rsid w:val="00CA55A4"/>
    <w:rsid w:val="00CA7262"/>
    <w:rsid w:val="00CA732D"/>
    <w:rsid w:val="00CB0C49"/>
    <w:rsid w:val="00CB10E8"/>
    <w:rsid w:val="00CB4340"/>
    <w:rsid w:val="00CC01A9"/>
    <w:rsid w:val="00CC11A7"/>
    <w:rsid w:val="00CC3778"/>
    <w:rsid w:val="00CD0596"/>
    <w:rsid w:val="00CD0A45"/>
    <w:rsid w:val="00CD1A87"/>
    <w:rsid w:val="00CD2843"/>
    <w:rsid w:val="00CD5454"/>
    <w:rsid w:val="00CD66E2"/>
    <w:rsid w:val="00CD6C43"/>
    <w:rsid w:val="00CD7D70"/>
    <w:rsid w:val="00CE293C"/>
    <w:rsid w:val="00CE6EF5"/>
    <w:rsid w:val="00CF261C"/>
    <w:rsid w:val="00CF3F49"/>
    <w:rsid w:val="00CF40F8"/>
    <w:rsid w:val="00CF48ED"/>
    <w:rsid w:val="00D00016"/>
    <w:rsid w:val="00D02586"/>
    <w:rsid w:val="00D04D73"/>
    <w:rsid w:val="00D05280"/>
    <w:rsid w:val="00D054DE"/>
    <w:rsid w:val="00D13AB9"/>
    <w:rsid w:val="00D16D3D"/>
    <w:rsid w:val="00D21F50"/>
    <w:rsid w:val="00D22389"/>
    <w:rsid w:val="00D229A4"/>
    <w:rsid w:val="00D23B19"/>
    <w:rsid w:val="00D269E9"/>
    <w:rsid w:val="00D30AA4"/>
    <w:rsid w:val="00D33E83"/>
    <w:rsid w:val="00D4137E"/>
    <w:rsid w:val="00D428C0"/>
    <w:rsid w:val="00D42FD3"/>
    <w:rsid w:val="00D54A4E"/>
    <w:rsid w:val="00D55BD8"/>
    <w:rsid w:val="00D60264"/>
    <w:rsid w:val="00D61B3E"/>
    <w:rsid w:val="00D6218E"/>
    <w:rsid w:val="00D65AFB"/>
    <w:rsid w:val="00D65E9C"/>
    <w:rsid w:val="00D67017"/>
    <w:rsid w:val="00D72BC1"/>
    <w:rsid w:val="00D745A4"/>
    <w:rsid w:val="00D74D55"/>
    <w:rsid w:val="00D75FBA"/>
    <w:rsid w:val="00D764A7"/>
    <w:rsid w:val="00D82545"/>
    <w:rsid w:val="00D83809"/>
    <w:rsid w:val="00D924FA"/>
    <w:rsid w:val="00D93FCA"/>
    <w:rsid w:val="00D94543"/>
    <w:rsid w:val="00D950A0"/>
    <w:rsid w:val="00DA37D9"/>
    <w:rsid w:val="00DA7E80"/>
    <w:rsid w:val="00DB062D"/>
    <w:rsid w:val="00DB2E99"/>
    <w:rsid w:val="00DB5204"/>
    <w:rsid w:val="00DB5C49"/>
    <w:rsid w:val="00DB7084"/>
    <w:rsid w:val="00DB7D2C"/>
    <w:rsid w:val="00DC40BA"/>
    <w:rsid w:val="00DC43DA"/>
    <w:rsid w:val="00DC4A92"/>
    <w:rsid w:val="00DD10CB"/>
    <w:rsid w:val="00DE1C33"/>
    <w:rsid w:val="00DE2139"/>
    <w:rsid w:val="00DE2708"/>
    <w:rsid w:val="00DE51FF"/>
    <w:rsid w:val="00DE5D96"/>
    <w:rsid w:val="00DE75F4"/>
    <w:rsid w:val="00DF66F7"/>
    <w:rsid w:val="00DF6D3E"/>
    <w:rsid w:val="00DF7216"/>
    <w:rsid w:val="00E02058"/>
    <w:rsid w:val="00E03E71"/>
    <w:rsid w:val="00E06F30"/>
    <w:rsid w:val="00E11A83"/>
    <w:rsid w:val="00E11C6B"/>
    <w:rsid w:val="00E20D93"/>
    <w:rsid w:val="00E22910"/>
    <w:rsid w:val="00E24442"/>
    <w:rsid w:val="00E269EE"/>
    <w:rsid w:val="00E316BE"/>
    <w:rsid w:val="00E321A9"/>
    <w:rsid w:val="00E40431"/>
    <w:rsid w:val="00E449BB"/>
    <w:rsid w:val="00E461F7"/>
    <w:rsid w:val="00E46A2D"/>
    <w:rsid w:val="00E46E97"/>
    <w:rsid w:val="00E47FE0"/>
    <w:rsid w:val="00E527B9"/>
    <w:rsid w:val="00E54A5D"/>
    <w:rsid w:val="00E55688"/>
    <w:rsid w:val="00E62737"/>
    <w:rsid w:val="00E65D6C"/>
    <w:rsid w:val="00E66AFB"/>
    <w:rsid w:val="00E821B2"/>
    <w:rsid w:val="00E90D98"/>
    <w:rsid w:val="00E91C87"/>
    <w:rsid w:val="00EB1C3B"/>
    <w:rsid w:val="00EB532D"/>
    <w:rsid w:val="00EB5FDA"/>
    <w:rsid w:val="00EB724F"/>
    <w:rsid w:val="00EB72C9"/>
    <w:rsid w:val="00EC1BA5"/>
    <w:rsid w:val="00EC1D50"/>
    <w:rsid w:val="00EC646D"/>
    <w:rsid w:val="00ED6620"/>
    <w:rsid w:val="00ED6D49"/>
    <w:rsid w:val="00EE24A2"/>
    <w:rsid w:val="00EE2B7F"/>
    <w:rsid w:val="00EE6131"/>
    <w:rsid w:val="00EF0263"/>
    <w:rsid w:val="00EF2176"/>
    <w:rsid w:val="00EF5A54"/>
    <w:rsid w:val="00F03ADC"/>
    <w:rsid w:val="00F04099"/>
    <w:rsid w:val="00F076BC"/>
    <w:rsid w:val="00F11D4B"/>
    <w:rsid w:val="00F121C7"/>
    <w:rsid w:val="00F15D8F"/>
    <w:rsid w:val="00F16659"/>
    <w:rsid w:val="00F207AB"/>
    <w:rsid w:val="00F20913"/>
    <w:rsid w:val="00F264D8"/>
    <w:rsid w:val="00F30109"/>
    <w:rsid w:val="00F32B06"/>
    <w:rsid w:val="00F33668"/>
    <w:rsid w:val="00F36933"/>
    <w:rsid w:val="00F36F40"/>
    <w:rsid w:val="00F406DB"/>
    <w:rsid w:val="00F41148"/>
    <w:rsid w:val="00F416A9"/>
    <w:rsid w:val="00F41CF7"/>
    <w:rsid w:val="00F422B4"/>
    <w:rsid w:val="00F422B7"/>
    <w:rsid w:val="00F45DB4"/>
    <w:rsid w:val="00F64427"/>
    <w:rsid w:val="00F64A30"/>
    <w:rsid w:val="00F71236"/>
    <w:rsid w:val="00F71259"/>
    <w:rsid w:val="00F715C1"/>
    <w:rsid w:val="00F724CD"/>
    <w:rsid w:val="00F744E7"/>
    <w:rsid w:val="00F7578F"/>
    <w:rsid w:val="00F766E2"/>
    <w:rsid w:val="00F81E81"/>
    <w:rsid w:val="00F84FC2"/>
    <w:rsid w:val="00F866C3"/>
    <w:rsid w:val="00F87345"/>
    <w:rsid w:val="00F976D1"/>
    <w:rsid w:val="00FA197A"/>
    <w:rsid w:val="00FA247B"/>
    <w:rsid w:val="00FA4077"/>
    <w:rsid w:val="00FA4DE5"/>
    <w:rsid w:val="00FA5075"/>
    <w:rsid w:val="00FB011B"/>
    <w:rsid w:val="00FB0D6A"/>
    <w:rsid w:val="00FB43D8"/>
    <w:rsid w:val="00FB47F2"/>
    <w:rsid w:val="00FB7A3C"/>
    <w:rsid w:val="00FC78C8"/>
    <w:rsid w:val="00FD028D"/>
    <w:rsid w:val="00FD1382"/>
    <w:rsid w:val="00FD3EEA"/>
    <w:rsid w:val="00FD4E75"/>
    <w:rsid w:val="00FD57A1"/>
    <w:rsid w:val="00FE0D65"/>
    <w:rsid w:val="00FE1737"/>
    <w:rsid w:val="00FE1DDE"/>
    <w:rsid w:val="00FE2720"/>
    <w:rsid w:val="00FE2FDD"/>
    <w:rsid w:val="00FE7514"/>
    <w:rsid w:val="00FE7B82"/>
    <w:rsid w:val="00FE7E5C"/>
    <w:rsid w:val="00FF08C9"/>
    <w:rsid w:val="00FF29AA"/>
    <w:rsid w:val="00FF3E52"/>
    <w:rsid w:val="00FF533E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0100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100C"/>
    <w:pPr>
      <w:keepNext/>
      <w:numPr>
        <w:numId w:val="1"/>
      </w:numPr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00C"/>
    <w:pPr>
      <w:keepNext/>
      <w:spacing w:before="240" w:after="60"/>
      <w:outlineLvl w:val="2"/>
    </w:pPr>
    <w:rPr>
      <w:rFonts w:ascii="Arial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0010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10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100C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100C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00100C"/>
    <w:pPr>
      <w:jc w:val="both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0010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0100C"/>
    <w:pPr>
      <w:ind w:firstLine="36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0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100C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0100C"/>
    <w:pPr>
      <w:ind w:firstLine="54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0100C"/>
    <w:pPr>
      <w:ind w:firstLine="540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0100C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010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05A3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6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64C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04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445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4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45F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D65AFB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74524A"/>
    <w:pPr>
      <w:ind w:left="720"/>
      <w:contextualSpacing/>
    </w:pPr>
  </w:style>
  <w:style w:type="paragraph" w:styleId="af0">
    <w:name w:val="Title"/>
    <w:basedOn w:val="a"/>
    <w:link w:val="af1"/>
    <w:uiPriority w:val="99"/>
    <w:qFormat/>
    <w:locked/>
    <w:rsid w:val="0074524A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74524A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745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2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3A3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madmin@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itet.imu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1AA4-E540-4BF3-A18A-9F43C6D0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</dc:creator>
  <cp:lastModifiedBy>Евгений</cp:lastModifiedBy>
  <cp:revision>13</cp:revision>
  <cp:lastPrinted>2020-08-13T10:54:00Z</cp:lastPrinted>
  <dcterms:created xsi:type="dcterms:W3CDTF">2020-05-07T03:06:00Z</dcterms:created>
  <dcterms:modified xsi:type="dcterms:W3CDTF">2021-03-04T11:27:00Z</dcterms:modified>
</cp:coreProperties>
</file>